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3" w:rsidRPr="00C5573E" w:rsidRDefault="00475003" w:rsidP="00475003">
      <w:pPr>
        <w:pStyle w:val="ae"/>
        <w:rPr>
          <w:b/>
          <w:i/>
        </w:rPr>
      </w:pPr>
    </w:p>
    <w:p w:rsidR="00BD3FDF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>Годовой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>информационно-аналитический отчет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 xml:space="preserve">муниципального </w:t>
      </w:r>
      <w:r>
        <w:rPr>
          <w:b/>
          <w:sz w:val="44"/>
          <w:szCs w:val="44"/>
        </w:rPr>
        <w:t>автономного</w:t>
      </w:r>
      <w:r w:rsidRPr="00FE315A">
        <w:rPr>
          <w:b/>
          <w:sz w:val="44"/>
          <w:szCs w:val="44"/>
        </w:rPr>
        <w:t xml:space="preserve">  учреждения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 xml:space="preserve">«Краеведческий  музей» </w:t>
      </w:r>
    </w:p>
    <w:p w:rsidR="00BD3FDF" w:rsidRPr="00046F0A" w:rsidRDefault="00BD3FDF" w:rsidP="00BD3FDF">
      <w:pPr>
        <w:pStyle w:val="a5"/>
        <w:spacing w:line="276" w:lineRule="auto"/>
        <w:jc w:val="center"/>
        <w:rPr>
          <w:b/>
          <w:sz w:val="52"/>
          <w:szCs w:val="52"/>
        </w:rPr>
      </w:pPr>
      <w:r w:rsidRPr="00046F0A"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6</w:t>
      </w:r>
      <w:r w:rsidRPr="00046F0A">
        <w:rPr>
          <w:b/>
          <w:sz w:val="52"/>
          <w:szCs w:val="52"/>
        </w:rPr>
        <w:t xml:space="preserve"> год</w:t>
      </w:r>
    </w:p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045D7D" w:rsidRDefault="00045D7D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>
      <w:pPr>
        <w:jc w:val="center"/>
      </w:pPr>
      <w:r>
        <w:t>г. Покачи</w:t>
      </w:r>
    </w:p>
    <w:p w:rsidR="00BD3FDF" w:rsidRPr="001F206B" w:rsidRDefault="00BD3FDF" w:rsidP="00BD3FDF">
      <w:pPr>
        <w:jc w:val="center"/>
      </w:pPr>
      <w:r>
        <w:t>2016 г</w:t>
      </w:r>
    </w:p>
    <w:p w:rsidR="00BD3FDF" w:rsidRPr="00BD3FDF" w:rsidRDefault="00BD3FDF" w:rsidP="00BD3FDF">
      <w:pPr>
        <w:pStyle w:val="a5"/>
        <w:jc w:val="center"/>
        <w:rPr>
          <w:b/>
          <w:sz w:val="28"/>
          <w:szCs w:val="28"/>
        </w:rPr>
      </w:pPr>
      <w:r w:rsidRPr="00BD3FDF">
        <w:rPr>
          <w:b/>
          <w:sz w:val="28"/>
          <w:szCs w:val="28"/>
        </w:rPr>
        <w:lastRenderedPageBreak/>
        <w:t>Годовой</w:t>
      </w:r>
    </w:p>
    <w:p w:rsidR="00BD3FDF" w:rsidRDefault="00BD3FDF" w:rsidP="00BD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144BA">
        <w:rPr>
          <w:b/>
          <w:sz w:val="28"/>
          <w:szCs w:val="28"/>
        </w:rPr>
        <w:t>нформационно-аналитический отчёт</w:t>
      </w:r>
    </w:p>
    <w:p w:rsidR="00BD3FDF" w:rsidRDefault="00BD3FDF" w:rsidP="00BD3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автономного учреждения </w:t>
      </w:r>
    </w:p>
    <w:p w:rsidR="00BD3FDF" w:rsidRDefault="00BD3FDF" w:rsidP="00BD3FDF">
      <w:pPr>
        <w:jc w:val="center"/>
        <w:rPr>
          <w:b/>
          <w:bCs/>
          <w:sz w:val="28"/>
          <w:szCs w:val="28"/>
        </w:rPr>
      </w:pPr>
      <w:r w:rsidRPr="000819C0">
        <w:rPr>
          <w:b/>
          <w:bCs/>
          <w:sz w:val="28"/>
          <w:szCs w:val="28"/>
        </w:rPr>
        <w:t>«Краеведческий музей»</w:t>
      </w:r>
    </w:p>
    <w:p w:rsidR="00BD3FDF" w:rsidRPr="005D4EE2" w:rsidRDefault="00BD3FDF" w:rsidP="00BD3FD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2016</w:t>
      </w:r>
      <w:r w:rsidRPr="005D4EE2">
        <w:rPr>
          <w:b/>
          <w:sz w:val="28"/>
          <w:szCs w:val="28"/>
        </w:rPr>
        <w:t xml:space="preserve"> год</w:t>
      </w:r>
    </w:p>
    <w:p w:rsidR="00BD3FDF" w:rsidRPr="0000209A" w:rsidRDefault="00BD3FDF" w:rsidP="00BD3FDF">
      <w:pPr>
        <w:jc w:val="both"/>
        <w:rPr>
          <w:b/>
          <w:bCs/>
        </w:rPr>
      </w:pPr>
    </w:p>
    <w:p w:rsidR="00BD3FDF" w:rsidRDefault="00BD3FDF" w:rsidP="00475003">
      <w:pPr>
        <w:pStyle w:val="a3"/>
        <w:jc w:val="center"/>
        <w:rPr>
          <w:sz w:val="28"/>
        </w:rPr>
      </w:pPr>
    </w:p>
    <w:p w:rsidR="00475003" w:rsidRPr="005A2932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1. ПАСПОРТ ОРГАНИЗАЦИИ.</w:t>
      </w:r>
    </w:p>
    <w:p w:rsidR="00475003" w:rsidRDefault="00475003" w:rsidP="00475003">
      <w:pPr>
        <w:pStyle w:val="a3"/>
      </w:pPr>
    </w:p>
    <w:p w:rsidR="00FC11E9" w:rsidRPr="0005444F" w:rsidRDefault="00FC11E9" w:rsidP="00FC11E9">
      <w:r>
        <w:rPr>
          <w:b/>
        </w:rPr>
        <w:t>Полное наименование учреждения</w:t>
      </w:r>
      <w:r w:rsidRPr="005320FE">
        <w:t xml:space="preserve">: </w:t>
      </w:r>
      <w:r w:rsidRPr="00E75B49">
        <w:t>Муниципальное бюджетное учреждение «Краеведческий музей»</w:t>
      </w:r>
    </w:p>
    <w:p w:rsidR="00FC11E9" w:rsidRPr="00F46F56" w:rsidRDefault="00FC11E9" w:rsidP="00FC11E9">
      <w:pPr>
        <w:jc w:val="both"/>
        <w:rPr>
          <w:b/>
          <w:bCs/>
        </w:rPr>
      </w:pPr>
      <w:r w:rsidRPr="005320FE">
        <w:rPr>
          <w:b/>
        </w:rPr>
        <w:t>Сокращенное наименование учреждения</w:t>
      </w:r>
      <w:r>
        <w:t xml:space="preserve">: МБУ </w:t>
      </w:r>
      <w:r w:rsidRPr="00E75B49">
        <w:t>«Краеведческий музей»</w:t>
      </w:r>
    </w:p>
    <w:p w:rsidR="00FC11E9" w:rsidRPr="00F46F56" w:rsidRDefault="00FC11E9" w:rsidP="00FC11E9">
      <w:pPr>
        <w:pStyle w:val="af0"/>
        <w:jc w:val="both"/>
        <w:rPr>
          <w:rFonts w:cs="Times New Roman"/>
          <w:lang w:val="ru-RU"/>
        </w:rPr>
      </w:pPr>
      <w:r w:rsidRPr="005320FE">
        <w:rPr>
          <w:rFonts w:eastAsia="Times New Roman" w:cs="Times New Roman"/>
          <w:b/>
          <w:lang w:val="ru-RU"/>
        </w:rPr>
        <w:t>Местонахождение и почтовый адрес учреждения:</w:t>
      </w:r>
      <w:r w:rsidRPr="005320FE">
        <w:rPr>
          <w:rFonts w:eastAsia="Times New Roman"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628661,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Хан</w:t>
      </w:r>
      <w:r>
        <w:rPr>
          <w:rFonts w:cs="Times New Roman"/>
          <w:lang w:val="ru-RU"/>
        </w:rPr>
        <w:t xml:space="preserve">ты-Мансийский автономный округ - </w:t>
      </w:r>
      <w:r w:rsidRPr="0000209A">
        <w:rPr>
          <w:rFonts w:cs="Times New Roman"/>
          <w:lang w:val="ru-RU"/>
        </w:rPr>
        <w:t>Югра,  Тюменская область, г.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 xml:space="preserve">Покачи, </w:t>
      </w:r>
      <w:r>
        <w:rPr>
          <w:rFonts w:cs="Times New Roman"/>
          <w:lang w:val="ru-RU"/>
        </w:rPr>
        <w:t>ул. Комсомольская, дом № 4, квартира № 61</w:t>
      </w:r>
    </w:p>
    <w:p w:rsidR="00FC11E9" w:rsidRPr="00530E06" w:rsidRDefault="00FC11E9" w:rsidP="00FC11E9">
      <w:pPr>
        <w:pStyle w:val="af0"/>
        <w:jc w:val="both"/>
        <w:rPr>
          <w:rFonts w:cs="Times New Roman"/>
          <w:lang w:val="ru-RU"/>
        </w:rPr>
      </w:pPr>
      <w:r w:rsidRPr="005320FE">
        <w:rPr>
          <w:rFonts w:eastAsia="Times New Roman" w:cs="Times New Roman"/>
          <w:b/>
          <w:lang w:val="ru-RU"/>
        </w:rPr>
        <w:t>Юридический адрес учреждения:</w:t>
      </w:r>
      <w:r w:rsidRPr="005320FE">
        <w:rPr>
          <w:rFonts w:eastAsia="Times New Roman"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628661,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Хан</w:t>
      </w:r>
      <w:r>
        <w:rPr>
          <w:rFonts w:cs="Times New Roman"/>
          <w:lang w:val="ru-RU"/>
        </w:rPr>
        <w:t xml:space="preserve">ты-Мансийский автономный округ - </w:t>
      </w:r>
      <w:r w:rsidRPr="0000209A">
        <w:rPr>
          <w:rFonts w:cs="Times New Roman"/>
          <w:lang w:val="ru-RU"/>
        </w:rPr>
        <w:t>Югра,  Тюменская область, г.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 xml:space="preserve">Покачи, </w:t>
      </w:r>
      <w:r>
        <w:rPr>
          <w:rFonts w:cs="Times New Roman"/>
          <w:lang w:val="ru-RU"/>
        </w:rPr>
        <w:t>ул. Комсомольская, дом № 4, квартира № 61</w:t>
      </w:r>
    </w:p>
    <w:p w:rsidR="00FC11E9" w:rsidRDefault="00FC11E9" w:rsidP="00FC11E9">
      <w:pPr>
        <w:jc w:val="both"/>
      </w:pPr>
      <w:r w:rsidRPr="005320FE">
        <w:rPr>
          <w:b/>
        </w:rPr>
        <w:t>Телефон/факс:</w:t>
      </w:r>
      <w:r>
        <w:t xml:space="preserve">  8 (34669) 7 – 08 – 99 </w:t>
      </w:r>
    </w:p>
    <w:p w:rsidR="00FC11E9" w:rsidRPr="0029356B" w:rsidRDefault="00FC11E9" w:rsidP="00FC11E9">
      <w:pPr>
        <w:jc w:val="both"/>
        <w:rPr>
          <w:u w:val="single"/>
        </w:rPr>
      </w:pPr>
      <w:r w:rsidRPr="00530E06">
        <w:rPr>
          <w:b/>
        </w:rPr>
        <w:t>Электронный адрес:</w:t>
      </w:r>
      <w:r>
        <w:t xml:space="preserve"> </w:t>
      </w:r>
      <w:hyperlink r:id="rId9" w:history="1">
        <w:r w:rsidR="000507F5" w:rsidRPr="004D1420">
          <w:rPr>
            <w:rStyle w:val="a7"/>
            <w:rFonts w:eastAsia="Arial Unicode MS"/>
            <w:spacing w:val="-2"/>
            <w:kern w:val="2"/>
          </w:rPr>
          <w:t>muzeumpokachi@rambler.ru</w:t>
        </w:r>
      </w:hyperlink>
      <w:r w:rsidR="0029356B">
        <w:rPr>
          <w:rFonts w:eastAsia="Arial Unicode MS"/>
          <w:spacing w:val="-2"/>
          <w:kern w:val="2"/>
        </w:rPr>
        <w:t xml:space="preserve"> . сайт</w:t>
      </w:r>
      <w:r w:rsidR="000507F5">
        <w:rPr>
          <w:rFonts w:eastAsia="Arial Unicode MS"/>
          <w:spacing w:val="-2"/>
          <w:kern w:val="2"/>
        </w:rPr>
        <w:t>:</w:t>
      </w:r>
      <w:r w:rsidR="0029356B" w:rsidRPr="0029356B">
        <w:rPr>
          <w:rFonts w:eastAsia="Arial Unicode MS"/>
          <w:spacing w:val="-2"/>
          <w:kern w:val="2"/>
        </w:rPr>
        <w:t xml:space="preserve"> </w:t>
      </w:r>
      <w:r w:rsidR="0029356B">
        <w:rPr>
          <w:rFonts w:eastAsia="Arial Unicode MS"/>
          <w:spacing w:val="-2"/>
          <w:kern w:val="2"/>
          <w:lang w:val="en-US"/>
        </w:rPr>
        <w:t>www</w:t>
      </w:r>
      <w:r w:rsidR="0029356B" w:rsidRPr="0029356B">
        <w:rPr>
          <w:rFonts w:eastAsia="Arial Unicode MS"/>
          <w:spacing w:val="-2"/>
          <w:kern w:val="2"/>
        </w:rPr>
        <w:t xml:space="preserve">. </w:t>
      </w:r>
      <w:proofErr w:type="spellStart"/>
      <w:r w:rsidR="0029356B"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="0029356B" w:rsidRPr="0029356B">
        <w:rPr>
          <w:rFonts w:eastAsia="Arial Unicode MS"/>
          <w:spacing w:val="-2"/>
          <w:kern w:val="2"/>
        </w:rPr>
        <w:t>.</w:t>
      </w:r>
      <w:proofErr w:type="spellStart"/>
      <w:r w:rsidR="0029356B">
        <w:rPr>
          <w:rFonts w:eastAsia="Arial Unicode MS"/>
          <w:spacing w:val="-2"/>
          <w:kern w:val="2"/>
          <w:lang w:val="en-US"/>
        </w:rPr>
        <w:t>ru</w:t>
      </w:r>
      <w:proofErr w:type="spellEnd"/>
      <w:r w:rsidR="0029356B" w:rsidRPr="0029356B">
        <w:rPr>
          <w:rFonts w:eastAsia="Arial Unicode MS"/>
          <w:spacing w:val="-2"/>
          <w:kern w:val="2"/>
        </w:rPr>
        <w:t xml:space="preserve"> </w:t>
      </w:r>
      <w:r w:rsidR="0029356B">
        <w:rPr>
          <w:rFonts w:eastAsia="Arial Unicode MS"/>
          <w:spacing w:val="-2"/>
          <w:kern w:val="2"/>
        </w:rPr>
        <w:t xml:space="preserve">  </w:t>
      </w:r>
    </w:p>
    <w:p w:rsidR="00FC11E9" w:rsidRPr="005320FE" w:rsidRDefault="00FC11E9" w:rsidP="00FC11E9">
      <w:pPr>
        <w:jc w:val="both"/>
      </w:pPr>
      <w:r w:rsidRPr="005320FE">
        <w:rPr>
          <w:b/>
        </w:rPr>
        <w:t>Учредитель</w:t>
      </w:r>
      <w:r>
        <w:t>: Муниципальное образование город Покачи. Функции и полномочия Учредителя осуществляет администрация города Покачи в лице управления культуры, спорта и молодежной политики администрации города Покачи</w:t>
      </w:r>
    </w:p>
    <w:p w:rsidR="00FC11E9" w:rsidRPr="005320FE" w:rsidRDefault="00FC11E9" w:rsidP="00FC11E9">
      <w:pPr>
        <w:jc w:val="both"/>
      </w:pPr>
      <w:r w:rsidRPr="005320FE">
        <w:rPr>
          <w:b/>
        </w:rPr>
        <w:t>Руководитель</w:t>
      </w:r>
      <w:r>
        <w:t>: д</w:t>
      </w:r>
      <w:r w:rsidRPr="005320FE">
        <w:t xml:space="preserve">иректор музея – </w:t>
      </w:r>
      <w:r>
        <w:t>Бувалец Ловиза Эдгардовна</w:t>
      </w:r>
      <w:r w:rsidRPr="005320FE">
        <w:t>, на врем</w:t>
      </w:r>
      <w:r>
        <w:t>я отсутствия директора  замещает г</w:t>
      </w:r>
      <w:r w:rsidRPr="005320FE">
        <w:t xml:space="preserve">лавный хранитель фондов – </w:t>
      </w:r>
      <w:r>
        <w:t>Покачева  Елена Николаевна</w:t>
      </w:r>
    </w:p>
    <w:p w:rsidR="00FC11E9" w:rsidRDefault="00FC11E9" w:rsidP="00FC11E9">
      <w:pPr>
        <w:pStyle w:val="Standard"/>
        <w:jc w:val="both"/>
        <w:rPr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Дата создания музея: </w:t>
      </w:r>
      <w:r w:rsidR="0054735F" w:rsidRPr="00FC11E9">
        <w:rPr>
          <w:b/>
          <w:lang w:val="ru-RU"/>
        </w:rPr>
        <w:t xml:space="preserve"> </w:t>
      </w:r>
    </w:p>
    <w:p w:rsidR="00FA0972" w:rsidRPr="00FC11E9" w:rsidRDefault="003572F5" w:rsidP="00FC11E9">
      <w:pPr>
        <w:pStyle w:val="Standard"/>
        <w:ind w:firstLine="708"/>
        <w:jc w:val="both"/>
        <w:rPr>
          <w:b/>
          <w:lang w:val="ru-RU"/>
        </w:rPr>
      </w:pPr>
      <w:r w:rsidRPr="00FC11E9">
        <w:rPr>
          <w:lang w:val="ru-RU"/>
        </w:rPr>
        <w:t xml:space="preserve">Распоряжением администрации муниципального образования от 15.02.1994 №49 </w:t>
      </w:r>
      <w:r w:rsidR="00A36D14" w:rsidRPr="00FC11E9">
        <w:rPr>
          <w:lang w:val="ru-RU"/>
        </w:rPr>
        <w:t xml:space="preserve"> </w:t>
      </w:r>
      <w:r w:rsidR="00FA0972" w:rsidRPr="00FC11E9">
        <w:rPr>
          <w:lang w:val="ru-RU"/>
        </w:rPr>
        <w:t>с баланса НГДУ «</w:t>
      </w:r>
      <w:proofErr w:type="spellStart"/>
      <w:r w:rsidR="00FA0972" w:rsidRPr="00FC11E9">
        <w:rPr>
          <w:lang w:val="ru-RU"/>
        </w:rPr>
        <w:t>Покачевнефть</w:t>
      </w:r>
      <w:proofErr w:type="spellEnd"/>
      <w:r w:rsidR="00FA0972" w:rsidRPr="00FC11E9">
        <w:rPr>
          <w:lang w:val="ru-RU"/>
        </w:rPr>
        <w:t xml:space="preserve">» на баланс отдела культуры администрации </w:t>
      </w:r>
      <w:proofErr w:type="spellStart"/>
      <w:r w:rsidR="00FA0972" w:rsidRPr="00FC11E9">
        <w:rPr>
          <w:lang w:val="ru-RU"/>
        </w:rPr>
        <w:t>г</w:t>
      </w:r>
      <w:proofErr w:type="gramStart"/>
      <w:r w:rsidR="00FA0972" w:rsidRPr="00FC11E9">
        <w:rPr>
          <w:lang w:val="ru-RU"/>
        </w:rPr>
        <w:t>.П</w:t>
      </w:r>
      <w:proofErr w:type="gramEnd"/>
      <w:r w:rsidR="00FA0972" w:rsidRPr="00FC11E9">
        <w:rPr>
          <w:lang w:val="ru-RU"/>
        </w:rPr>
        <w:t>окачи</w:t>
      </w:r>
      <w:proofErr w:type="spellEnd"/>
      <w:r w:rsidR="00FA0972" w:rsidRPr="00FC11E9">
        <w:rPr>
          <w:lang w:val="ru-RU"/>
        </w:rPr>
        <w:t xml:space="preserve">  был </w:t>
      </w:r>
      <w:r w:rsidR="00A36D14" w:rsidRPr="00FC11E9">
        <w:rPr>
          <w:lang w:val="ru-RU"/>
        </w:rPr>
        <w:t>передан этнографический музей,</w:t>
      </w:r>
      <w:r w:rsidR="00A21119" w:rsidRPr="00FC11E9">
        <w:rPr>
          <w:lang w:val="ru-RU"/>
        </w:rPr>
        <w:t xml:space="preserve"> который был сразу переименован в краеведческий музей.</w:t>
      </w:r>
      <w:r w:rsidR="00FA0972" w:rsidRPr="00FC11E9">
        <w:rPr>
          <w:b/>
          <w:lang w:val="ru-RU"/>
        </w:rPr>
        <w:t xml:space="preserve"> </w:t>
      </w:r>
      <w:r w:rsidR="0054735F" w:rsidRPr="00FC11E9">
        <w:rPr>
          <w:b/>
          <w:lang w:val="ru-RU"/>
        </w:rPr>
        <w:t xml:space="preserve"> </w:t>
      </w:r>
    </w:p>
    <w:p w:rsidR="000830E5" w:rsidRDefault="00FA097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Постановление главы местного самоуправления от 14.09.2000 №542  «О регистрации муниципального учреждения «Краеведческий музей»</w:t>
      </w:r>
      <w:r w:rsidR="000830E5">
        <w:rPr>
          <w:b w:val="0"/>
        </w:rPr>
        <w:t>.</w:t>
      </w:r>
    </w:p>
    <w:p w:rsidR="000830E5" w:rsidRDefault="00FA097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38367E" w:rsidRPr="00FC11E9" w:rsidRDefault="0038367E" w:rsidP="00475003">
      <w:pPr>
        <w:pStyle w:val="a3"/>
        <w:ind w:firstLine="708"/>
        <w:jc w:val="both"/>
      </w:pPr>
      <w:r w:rsidRPr="00FC11E9">
        <w:t>Структура МАУ «Краеведческий музей» с 2012 года</w:t>
      </w:r>
    </w:p>
    <w:p w:rsidR="00FA0972" w:rsidRDefault="007741C2" w:rsidP="00475003">
      <w:pPr>
        <w:pStyle w:val="a3"/>
        <w:ind w:firstLine="708"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217831" cy="2389031"/>
            <wp:effectExtent l="0" t="19050" r="106680" b="876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75003" w:rsidRPr="00AA491C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jc w:val="both"/>
      </w:pPr>
    </w:p>
    <w:p w:rsidR="00793DA6" w:rsidRDefault="00793DA6" w:rsidP="00475003">
      <w:pPr>
        <w:pStyle w:val="a3"/>
        <w:jc w:val="both"/>
      </w:pPr>
    </w:p>
    <w:p w:rsidR="00BD3FDF" w:rsidRPr="00AA491C" w:rsidRDefault="00BD3FDF" w:rsidP="00475003">
      <w:pPr>
        <w:pStyle w:val="a3"/>
        <w:jc w:val="both"/>
      </w:pPr>
    </w:p>
    <w:p w:rsidR="00475003" w:rsidRPr="00793DA6" w:rsidRDefault="00475003" w:rsidP="00475003">
      <w:pPr>
        <w:pStyle w:val="a3"/>
        <w:jc w:val="center"/>
      </w:pPr>
      <w:r w:rsidRPr="00793DA6">
        <w:lastRenderedPageBreak/>
        <w:t xml:space="preserve">Раздел 2. ЗАДАЧИ, НАПРАВЛЕНИЯ ДЕЯТЕЛЬНОСТИ, ОБЩАЯ ХАРАКТЕРИСТИКА ДЕЯТЕЛЬНОСТИ МУЗЕЯ В </w:t>
      </w:r>
      <w:r w:rsidR="008A5E82" w:rsidRPr="00793DA6">
        <w:t xml:space="preserve">2016 </w:t>
      </w:r>
      <w:r w:rsidRPr="00793DA6">
        <w:t>ГОДУ.</w:t>
      </w:r>
    </w:p>
    <w:p w:rsidR="00475003" w:rsidRDefault="00475003" w:rsidP="00475003">
      <w:pPr>
        <w:pStyle w:val="a3"/>
        <w:ind w:left="720"/>
      </w:pPr>
    </w:p>
    <w:p w:rsidR="00475003" w:rsidRDefault="0075748C" w:rsidP="005566E2">
      <w:pPr>
        <w:pStyle w:val="a3"/>
        <w:ind w:left="-284" w:firstLine="284"/>
        <w:jc w:val="both"/>
        <w:rPr>
          <w:b w:val="0"/>
        </w:rPr>
      </w:pPr>
      <w:r>
        <w:rPr>
          <w:b w:val="0"/>
        </w:rPr>
        <w:t>В соответствии с уставной деятельностью в</w:t>
      </w:r>
      <w:r w:rsidR="007D01D4">
        <w:rPr>
          <w:b w:val="0"/>
        </w:rPr>
        <w:t xml:space="preserve"> 2016 году </w:t>
      </w:r>
      <w:r>
        <w:rPr>
          <w:b w:val="0"/>
        </w:rPr>
        <w:t xml:space="preserve"> МАУ «</w:t>
      </w:r>
      <w:r w:rsidR="001E3418">
        <w:rPr>
          <w:b w:val="0"/>
        </w:rPr>
        <w:t xml:space="preserve">Краеведческий музей» выполнял  поставленные основные задачи: </w:t>
      </w:r>
    </w:p>
    <w:p w:rsidR="00080DCB" w:rsidRPr="00AF2CC5" w:rsidRDefault="00080DCB" w:rsidP="00080DCB">
      <w:pPr>
        <w:pStyle w:val="ae"/>
        <w:ind w:left="0"/>
        <w:jc w:val="both"/>
        <w:rPr>
          <w:b/>
          <w:bCs/>
        </w:rPr>
      </w:pPr>
      <w:r>
        <w:t xml:space="preserve">- </w:t>
      </w:r>
      <w:r w:rsidRPr="00C5446A">
        <w:t>сбор, изучение, сохранение и формирование музейных фондов по историко</w:t>
      </w:r>
      <w:r>
        <w:t xml:space="preserve"> </w:t>
      </w:r>
      <w:proofErr w:type="gramStart"/>
      <w:r>
        <w:t>-</w:t>
      </w:r>
      <w:r w:rsidRPr="00C5446A">
        <w:t>к</w:t>
      </w:r>
      <w:proofErr w:type="gramEnd"/>
      <w:r w:rsidRPr="00C5446A">
        <w:t>ультурному наследию города Покачи, этнографии народов Севера, природе региона и экологии. Обеспечение просветительской и популяриза</w:t>
      </w:r>
      <w:r w:rsidR="00A96AE8">
        <w:t>торской</w:t>
      </w:r>
      <w:r w:rsidRPr="00C5446A">
        <w:t xml:space="preserve"> деятельности. </w:t>
      </w:r>
    </w:p>
    <w:p w:rsidR="00080DCB" w:rsidRPr="00C5446A" w:rsidRDefault="00080DCB" w:rsidP="00080DCB">
      <w:pPr>
        <w:pStyle w:val="ae"/>
        <w:ind w:left="0"/>
        <w:jc w:val="both"/>
        <w:rPr>
          <w:b/>
          <w:bCs/>
        </w:rPr>
      </w:pPr>
      <w:r>
        <w:rPr>
          <w:b/>
        </w:rPr>
        <w:t>Н</w:t>
      </w:r>
      <w:r w:rsidRPr="006144BA">
        <w:rPr>
          <w:b/>
          <w:bCs/>
        </w:rPr>
        <w:t>аправления</w:t>
      </w:r>
      <w:r w:rsidRPr="00F07F1E">
        <w:rPr>
          <w:b/>
        </w:rPr>
        <w:t xml:space="preserve"> </w:t>
      </w:r>
      <w:r>
        <w:rPr>
          <w:b/>
        </w:rPr>
        <w:t xml:space="preserve">и общая характеристика </w:t>
      </w:r>
      <w:r>
        <w:rPr>
          <w:b/>
          <w:bCs/>
        </w:rPr>
        <w:t xml:space="preserve">деятельности: </w:t>
      </w:r>
    </w:p>
    <w:p w:rsidR="00711DAE" w:rsidRPr="00FA13A7" w:rsidRDefault="00711DAE" w:rsidP="00A176D7">
      <w:pPr>
        <w:ind w:firstLine="708"/>
        <w:jc w:val="both"/>
      </w:pPr>
      <w:r>
        <w:t xml:space="preserve"> За отчетный период  музей выполнил все показатели  муниципального задания. </w:t>
      </w:r>
      <w:r w:rsidR="005D7069">
        <w:t xml:space="preserve">В 2016 году </w:t>
      </w:r>
      <w:r w:rsidR="00A176D7">
        <w:t xml:space="preserve">фонды музея увеличились на 138 ед. хранения  и стал 6538 </w:t>
      </w:r>
      <w:proofErr w:type="spellStart"/>
      <w:r w:rsidR="00A176D7">
        <w:t>ед</w:t>
      </w:r>
      <w:proofErr w:type="gramStart"/>
      <w:r w:rsidR="00A176D7">
        <w:t>.х</w:t>
      </w:r>
      <w:proofErr w:type="gramEnd"/>
      <w:r w:rsidR="00A176D7">
        <w:t>ранения</w:t>
      </w:r>
      <w:proofErr w:type="spellEnd"/>
      <w:r w:rsidR="00A176D7">
        <w:t>. Д</w:t>
      </w:r>
      <w:r w:rsidR="005D7069">
        <w:t xml:space="preserve">ля приобретения в  фонды музея  были выделены программные средства из местного бюджета в размере 200 тыс. рублей. Были приобретены предметы для пополнения этнографической коллекции  </w:t>
      </w:r>
      <w:r w:rsidR="005D7069" w:rsidRPr="00FA13A7">
        <w:t>показывающий св</w:t>
      </w:r>
      <w:r w:rsidR="0069444A" w:rsidRPr="00FA13A7">
        <w:t>адебный обряд  аганских ханты (43 ед. хранения) и коллекции живописи.</w:t>
      </w:r>
      <w:r w:rsidR="005D7069" w:rsidRPr="00FA13A7">
        <w:t xml:space="preserve"> </w:t>
      </w:r>
      <w:r w:rsidRPr="00FA13A7">
        <w:t xml:space="preserve"> Также горожане преподносили в дар музея предметы.</w:t>
      </w:r>
    </w:p>
    <w:p w:rsidR="008B4083" w:rsidRPr="00FA13A7" w:rsidRDefault="008B4083" w:rsidP="00A176D7">
      <w:pPr>
        <w:ind w:firstLine="708"/>
        <w:jc w:val="both"/>
      </w:pPr>
      <w:r w:rsidRPr="00FA13A7">
        <w:t>В 2016 году  описано музейных предметов</w:t>
      </w:r>
      <w:r w:rsidR="00FA13A7" w:rsidRPr="00FA13A7">
        <w:t xml:space="preserve"> </w:t>
      </w:r>
      <w:r w:rsidR="00FA13A7">
        <w:t>36 из них</w:t>
      </w:r>
      <w:r w:rsidR="00FA13A7" w:rsidRPr="00FA13A7">
        <w:t xml:space="preserve"> 24 основного фонда из коллекции «Свадебный обряд»</w:t>
      </w:r>
      <w:r w:rsidR="00711DAE" w:rsidRPr="00FA13A7">
        <w:t>. Оцифровано и размещено в сети интернет</w:t>
      </w:r>
      <w:r w:rsidR="0069444A" w:rsidRPr="00FA13A7">
        <w:t xml:space="preserve"> дополнительно</w:t>
      </w:r>
      <w:r w:rsidR="00711DAE" w:rsidRPr="00FA13A7">
        <w:t xml:space="preserve"> </w:t>
      </w:r>
      <w:r w:rsidR="005130DB" w:rsidRPr="00FA13A7">
        <w:t>179 предметов, что на 12 % больше чем в 2015 году. Всего  оцифровано 1598 ед.</w:t>
      </w:r>
      <w:r w:rsidR="0069444A" w:rsidRPr="00FA13A7">
        <w:t xml:space="preserve"> (24,4% от общего фонда музея)</w:t>
      </w:r>
      <w:r w:rsidR="005130DB" w:rsidRPr="00FA13A7">
        <w:t>, что соответствует плановому показателю по «дорожной карте»</w:t>
      </w:r>
      <w:r w:rsidR="005566E2" w:rsidRPr="00FA13A7">
        <w:t>.</w:t>
      </w:r>
    </w:p>
    <w:p w:rsidR="00080DCB" w:rsidRPr="00FA13A7" w:rsidRDefault="005D7069" w:rsidP="005D7069">
      <w:pPr>
        <w:ind w:firstLine="708"/>
        <w:jc w:val="both"/>
      </w:pPr>
      <w:proofErr w:type="gramStart"/>
      <w:r w:rsidRPr="00FA13A7">
        <w:t xml:space="preserve">Продолжилась </w:t>
      </w:r>
      <w:r w:rsidR="00711DAE" w:rsidRPr="00FA13A7">
        <w:t xml:space="preserve"> научно исследовательская  </w:t>
      </w:r>
      <w:r w:rsidRPr="00FA13A7">
        <w:t>работа по реализации проекта «Древо</w:t>
      </w:r>
      <w:r w:rsidR="0069444A" w:rsidRPr="00FA13A7">
        <w:t xml:space="preserve"> жизни</w:t>
      </w:r>
      <w:r w:rsidR="00773B16">
        <w:t>»</w:t>
      </w:r>
      <w:r w:rsidRPr="00FA13A7">
        <w:t xml:space="preserve">, в результате собран материал по истории рода Покачевых, проживающих  на реках Аган и </w:t>
      </w:r>
      <w:proofErr w:type="spellStart"/>
      <w:r w:rsidRPr="00FA13A7">
        <w:t>Ватьеган</w:t>
      </w:r>
      <w:proofErr w:type="spellEnd"/>
      <w:r w:rsidRPr="00FA13A7">
        <w:t>.</w:t>
      </w:r>
      <w:proofErr w:type="gramEnd"/>
      <w:r w:rsidRPr="00FA13A7">
        <w:t xml:space="preserve"> Данный материал ляжет в основу экспозиции посвященной 25-летию города Покачи.</w:t>
      </w:r>
      <w:r w:rsidR="005566E2" w:rsidRPr="00FA13A7">
        <w:t xml:space="preserve"> Реализовывался проект «Интерактивный музей».</w:t>
      </w:r>
    </w:p>
    <w:p w:rsidR="005130DB" w:rsidRDefault="008B4083" w:rsidP="008B4083">
      <w:pPr>
        <w:ind w:firstLine="708"/>
        <w:jc w:val="both"/>
        <w:rPr>
          <w:color w:val="FF0000"/>
        </w:rPr>
      </w:pPr>
      <w:r w:rsidRPr="005566E2">
        <w:t>В 2016 году организовано 33 выставки, в том  числе: 8 передвижных выставок с привлечением фондов других музеев и частных коллекций; 10 передвижных выставок вне</w:t>
      </w:r>
      <w:r w:rsidR="0069444A">
        <w:t xml:space="preserve"> </w:t>
      </w:r>
      <w:r w:rsidRPr="005566E2">
        <w:t>музея. Проведено 204  тематических экскурсии (3115 экскурсантов) и 34  культурно-образовательных мероприятия. Всего  было охвачено 6550 человек</w:t>
      </w:r>
      <w:r>
        <w:rPr>
          <w:color w:val="FF0000"/>
        </w:rPr>
        <w:t>.</w:t>
      </w:r>
    </w:p>
    <w:p w:rsidR="005130DB" w:rsidRPr="005566E2" w:rsidRDefault="005130DB" w:rsidP="008B4083">
      <w:pPr>
        <w:ind w:firstLine="708"/>
        <w:jc w:val="both"/>
      </w:pPr>
      <w:r w:rsidRPr="005566E2">
        <w:t>Продолжилась работа с гражданами пожилого возраста и инвалидами, ежемесячно  для данной категории граждан проводились различные мероприятия. Всего проведено</w:t>
      </w:r>
      <w:r w:rsidR="005566E2" w:rsidRPr="005566E2">
        <w:t xml:space="preserve"> для пожилых </w:t>
      </w:r>
      <w:r w:rsidRPr="005566E2">
        <w:t xml:space="preserve"> </w:t>
      </w:r>
      <w:r w:rsidR="005566E2" w:rsidRPr="005566E2">
        <w:t>1</w:t>
      </w:r>
      <w:r w:rsidRPr="005566E2">
        <w:t>0 мероприяти</w:t>
      </w:r>
      <w:r w:rsidR="005566E2" w:rsidRPr="005566E2">
        <w:t>й</w:t>
      </w:r>
      <w:r w:rsidRPr="005566E2">
        <w:t xml:space="preserve"> </w:t>
      </w:r>
      <w:r w:rsidR="005566E2" w:rsidRPr="005566E2">
        <w:t>о</w:t>
      </w:r>
      <w:r w:rsidRPr="005566E2">
        <w:t>бщая посещаемость</w:t>
      </w:r>
      <w:r w:rsidR="005566E2" w:rsidRPr="005566E2">
        <w:t xml:space="preserve"> 94 человека. Для инвалидов 12 мероприятий и посещаемость 75 человек.</w:t>
      </w:r>
    </w:p>
    <w:p w:rsidR="008B4083" w:rsidRPr="005566E2" w:rsidRDefault="008B4083" w:rsidP="008B4083">
      <w:pPr>
        <w:ind w:firstLine="708"/>
        <w:jc w:val="both"/>
      </w:pPr>
      <w:r w:rsidRPr="005566E2">
        <w:t>В летний период (июнь-июль) два раза в неделю работал летний клуб «Югрыш», в котором дети получали первоначальные знания по краеведению и знакомились с музейным делом. Всего посещений было 125.</w:t>
      </w:r>
    </w:p>
    <w:p w:rsidR="008B4083" w:rsidRPr="005566E2" w:rsidRDefault="008B4083" w:rsidP="008B4083">
      <w:pPr>
        <w:ind w:firstLine="708"/>
        <w:jc w:val="both"/>
      </w:pPr>
      <w:r w:rsidRPr="005566E2">
        <w:t xml:space="preserve">Осуществлялось взаимодействие со СМИ, в городской газете «Покачевский вестник» опубликовано </w:t>
      </w:r>
      <w:r w:rsidR="00711DAE" w:rsidRPr="005566E2">
        <w:t>10</w:t>
      </w:r>
      <w:r w:rsidRPr="005566E2">
        <w:t xml:space="preserve"> материалов о деятельности музея.  ТРК «Ракурс» </w:t>
      </w:r>
      <w:r w:rsidR="00711DAE" w:rsidRPr="005566E2">
        <w:t xml:space="preserve"> выпустила в эфир 12 телерепортажей о подготовке и открытии передвижных выставок и мероприятий.</w:t>
      </w:r>
    </w:p>
    <w:p w:rsidR="00711DAE" w:rsidRPr="005566E2" w:rsidRDefault="005566E2" w:rsidP="008B4083">
      <w:pPr>
        <w:ind w:firstLine="708"/>
        <w:jc w:val="both"/>
      </w:pPr>
      <w:r>
        <w:t xml:space="preserve"> На сайт учреждения систематически размещалась информация о проведенных мероприятиях  и планах музея.</w:t>
      </w:r>
    </w:p>
    <w:p w:rsidR="00475003" w:rsidRPr="00C5573E" w:rsidRDefault="00475003" w:rsidP="00D12C5B">
      <w:pPr>
        <w:pStyle w:val="ae"/>
        <w:numPr>
          <w:ilvl w:val="1"/>
          <w:numId w:val="1"/>
        </w:numPr>
        <w:ind w:left="142" w:firstLine="0"/>
        <w:rPr>
          <w:b/>
        </w:rPr>
      </w:pPr>
      <w:r w:rsidRPr="00A36B12">
        <w:rPr>
          <w:b/>
        </w:rPr>
        <w:t>Нормативное обеспечение организации предоставления музейных услуг</w:t>
      </w:r>
      <w:r w:rsidRPr="00C5573E">
        <w:rPr>
          <w:b/>
        </w:rPr>
        <w:t>.</w:t>
      </w:r>
    </w:p>
    <w:p w:rsidR="001C31E8" w:rsidRDefault="001C31E8" w:rsidP="00475003">
      <w:pPr>
        <w:ind w:left="567" w:firstLine="142"/>
        <w:jc w:val="both"/>
      </w:pPr>
      <w:r>
        <w:t xml:space="preserve">Функционирование музея осуществляется  в соответствии следующих </w:t>
      </w:r>
      <w:r w:rsidR="00A47FF5">
        <w:t xml:space="preserve">основных </w:t>
      </w:r>
      <w:r>
        <w:t>нормативных актов</w:t>
      </w:r>
      <w:r w:rsidR="00207E32">
        <w:t xml:space="preserve"> муниципального образования</w:t>
      </w:r>
      <w:r>
        <w:t>:</w:t>
      </w:r>
    </w:p>
    <w:p w:rsidR="00D34B26" w:rsidRDefault="0035224B" w:rsidP="00D12C5B">
      <w:pPr>
        <w:pStyle w:val="ae"/>
        <w:numPr>
          <w:ilvl w:val="0"/>
          <w:numId w:val="13"/>
        </w:numPr>
        <w:jc w:val="both"/>
      </w:pPr>
      <w:r>
        <w:t>Устав города Покачи.</w:t>
      </w:r>
    </w:p>
    <w:p w:rsidR="0035224B" w:rsidRDefault="0035224B" w:rsidP="00D12C5B">
      <w:pPr>
        <w:pStyle w:val="ae"/>
        <w:numPr>
          <w:ilvl w:val="0"/>
          <w:numId w:val="13"/>
        </w:numPr>
        <w:jc w:val="both"/>
      </w:pPr>
      <w:r>
        <w:t xml:space="preserve">Устав МАУ «Краеведческий музей».  </w:t>
      </w:r>
    </w:p>
    <w:p w:rsidR="001C31E8" w:rsidRDefault="00066726" w:rsidP="00D12C5B">
      <w:pPr>
        <w:pStyle w:val="ae"/>
        <w:numPr>
          <w:ilvl w:val="0"/>
          <w:numId w:val="13"/>
        </w:numPr>
        <w:jc w:val="both"/>
      </w:pPr>
      <w:r>
        <w:t>Р</w:t>
      </w:r>
      <w:r w:rsidR="001C31E8">
        <w:t>егламент</w:t>
      </w:r>
      <w:r w:rsidR="00AB398F">
        <w:t xml:space="preserve"> </w:t>
      </w:r>
      <w:r w:rsidR="001C31E8">
        <w:t xml:space="preserve"> по предоставлению  муниципальной услуги «Организация музейной и экспозиционно-выставочной деятельности»</w:t>
      </w:r>
      <w:r w:rsidR="0022665F">
        <w:t xml:space="preserve"> (с изменениями  от 30.06.2014</w:t>
      </w:r>
      <w:r w:rsidR="00B0387D">
        <w:t xml:space="preserve"> №544</w:t>
      </w:r>
      <w:r w:rsidR="0022665F">
        <w:t>)</w:t>
      </w:r>
      <w:r w:rsidR="001C31E8">
        <w:t>;</w:t>
      </w:r>
    </w:p>
    <w:p w:rsidR="001C31E8" w:rsidRDefault="001C31E8" w:rsidP="00D12C5B">
      <w:pPr>
        <w:pStyle w:val="ae"/>
        <w:numPr>
          <w:ilvl w:val="0"/>
          <w:numId w:val="13"/>
        </w:numPr>
        <w:jc w:val="both"/>
      </w:pPr>
      <w:r>
        <w:t>Положени</w:t>
      </w:r>
      <w:r w:rsidR="00AB398F">
        <w:t>е</w:t>
      </w:r>
      <w:r w:rsidR="00207E32">
        <w:t xml:space="preserve"> об организации и осуществлении музейного обслуж</w:t>
      </w:r>
      <w:r w:rsidR="00AB398F">
        <w:t>ивания населения города Покачи (Постановление администрации города Покачи от 27.07.2012 №717)</w:t>
      </w:r>
      <w:r w:rsidR="00E03C59">
        <w:t>.</w:t>
      </w:r>
    </w:p>
    <w:p w:rsidR="00066726" w:rsidRDefault="00066726" w:rsidP="00D12C5B">
      <w:pPr>
        <w:pStyle w:val="ae"/>
        <w:numPr>
          <w:ilvl w:val="0"/>
          <w:numId w:val="13"/>
        </w:numPr>
        <w:jc w:val="both"/>
      </w:pPr>
      <w:r w:rsidRPr="0000209A">
        <w:t>Регламент по предоставлению муниципальной услуги «Запись на обзорные, тематические и интерактивные экскурсии»</w:t>
      </w:r>
      <w:r w:rsidR="00E03C59">
        <w:t>.</w:t>
      </w:r>
    </w:p>
    <w:p w:rsidR="00207E32" w:rsidRDefault="00207E32" w:rsidP="00D12C5B">
      <w:pPr>
        <w:pStyle w:val="ae"/>
        <w:numPr>
          <w:ilvl w:val="0"/>
          <w:numId w:val="13"/>
        </w:numPr>
        <w:jc w:val="both"/>
      </w:pPr>
      <w:r>
        <w:lastRenderedPageBreak/>
        <w:t>Поряд</w:t>
      </w:r>
      <w:r w:rsidR="00AB398F">
        <w:t>ок</w:t>
      </w:r>
      <w:r>
        <w:t xml:space="preserve"> формирования, ведения и утверждения ведомственных  перечней муниципальных услуг  и работ, оказываемых и выполняемых  муниципальны</w:t>
      </w:r>
      <w:r w:rsidR="00AB398F">
        <w:t>ми учреждениями  города Покачи (Постановление администрации города Покачи от 03.06.2015 №654)</w:t>
      </w:r>
      <w:r w:rsidR="00E03C59">
        <w:t>.</w:t>
      </w:r>
      <w:r w:rsidR="00AB398F">
        <w:t xml:space="preserve"> </w:t>
      </w:r>
    </w:p>
    <w:p w:rsidR="0001700D" w:rsidRDefault="00E03C59" w:rsidP="00D12C5B">
      <w:pPr>
        <w:pStyle w:val="ae"/>
        <w:numPr>
          <w:ilvl w:val="0"/>
          <w:numId w:val="13"/>
        </w:numPr>
        <w:jc w:val="both"/>
      </w:pPr>
      <w:r>
        <w:t xml:space="preserve"> </w:t>
      </w:r>
      <w:r w:rsidR="0001700D">
        <w:t xml:space="preserve"> Поряд</w:t>
      </w:r>
      <w:r>
        <w:t>о</w:t>
      </w:r>
      <w:r w:rsidR="0001700D">
        <w:t>к формирования (изменения) муниципального задания на оказание муниципальных услуг (выполнение работ) в отношении муниципальных авто</w:t>
      </w:r>
      <w:r>
        <w:t>номных учреждений города Покачи (Постановление администрации города Покачи от 10.03.2016 №234).</w:t>
      </w:r>
    </w:p>
    <w:p w:rsidR="0001700D" w:rsidRDefault="00E03C59" w:rsidP="00D12C5B">
      <w:pPr>
        <w:pStyle w:val="ae"/>
        <w:numPr>
          <w:ilvl w:val="0"/>
          <w:numId w:val="13"/>
        </w:numPr>
        <w:jc w:val="both"/>
      </w:pPr>
      <w:r>
        <w:t>Муниципальное задание муниципального автономного учреждения «Краеведческий музей» на 2016 год»; (</w:t>
      </w:r>
      <w:r w:rsidR="0001700D">
        <w:t>Постановление администрации горо</w:t>
      </w:r>
      <w:r>
        <w:t>да Покачи от 31.05.2016 №578).</w:t>
      </w:r>
      <w:r w:rsidR="0001700D">
        <w:t xml:space="preserve"> </w:t>
      </w:r>
    </w:p>
    <w:p w:rsidR="00A73C1A" w:rsidRDefault="00E03C59" w:rsidP="00D12C5B">
      <w:pPr>
        <w:pStyle w:val="ae"/>
        <w:numPr>
          <w:ilvl w:val="0"/>
          <w:numId w:val="13"/>
        </w:numPr>
        <w:jc w:val="both"/>
      </w:pPr>
      <w:proofErr w:type="gramStart"/>
      <w:r>
        <w:t>М</w:t>
      </w:r>
      <w:r w:rsidRPr="00A73C1A">
        <w:t>униципальн</w:t>
      </w:r>
      <w:r>
        <w:t>ая</w:t>
      </w:r>
      <w:r w:rsidRPr="00A73C1A">
        <w:t xml:space="preserve">  программ</w:t>
      </w:r>
      <w:r>
        <w:t>а</w:t>
      </w:r>
      <w:r w:rsidRPr="00A73C1A">
        <w:t xml:space="preserve"> «Сохранение и развитие сферы  культуры города Покачи на 2016-2020 годы»</w:t>
      </w:r>
      <w:r>
        <w:t xml:space="preserve"> подпрограмма «Развитие музейного дела» (</w:t>
      </w:r>
      <w:r w:rsidR="00A73C1A">
        <w:t xml:space="preserve">Постановление администрации города Покачи </w:t>
      </w:r>
      <w:r>
        <w:t xml:space="preserve">от 04.10.2013  № 1124 </w:t>
      </w:r>
      <w:r w:rsidR="00A73C1A">
        <w:t>(изменения от 14.10.2016</w:t>
      </w:r>
      <w:r>
        <w:t xml:space="preserve"> </w:t>
      </w:r>
      <w:r w:rsidR="00A73C1A">
        <w:t xml:space="preserve"> № 1010)</w:t>
      </w:r>
      <w:r>
        <w:t>.</w:t>
      </w:r>
      <w:proofErr w:type="gramEnd"/>
    </w:p>
    <w:p w:rsidR="00B0387D" w:rsidRDefault="00B0387D" w:rsidP="00D12C5B">
      <w:pPr>
        <w:pStyle w:val="ae"/>
        <w:numPr>
          <w:ilvl w:val="0"/>
          <w:numId w:val="13"/>
        </w:numPr>
        <w:jc w:val="both"/>
      </w:pPr>
      <w:r>
        <w:t xml:space="preserve">Постановление администрации города Покачи </w:t>
      </w:r>
      <w:r w:rsidRPr="00A73C1A">
        <w:t xml:space="preserve">от </w:t>
      </w:r>
      <w:r>
        <w:t>2</w:t>
      </w:r>
      <w:r w:rsidR="00CF3595">
        <w:t>9</w:t>
      </w:r>
      <w:r>
        <w:t>.0</w:t>
      </w:r>
      <w:r w:rsidR="00CF3595">
        <w:t>3</w:t>
      </w:r>
      <w:r w:rsidRPr="00A73C1A">
        <w:t>.201</w:t>
      </w:r>
      <w:r w:rsidR="00CF3595">
        <w:t>6</w:t>
      </w:r>
      <w:r w:rsidRPr="00A73C1A">
        <w:t xml:space="preserve">  № </w:t>
      </w:r>
      <w:r w:rsidR="00CF3595">
        <w:t>291</w:t>
      </w:r>
      <w:r w:rsidRPr="00A73C1A">
        <w:t xml:space="preserve"> «</w:t>
      </w:r>
      <w:r>
        <w:t>О внесении</w:t>
      </w:r>
    </w:p>
    <w:p w:rsidR="00A47FF5" w:rsidRDefault="00CF3595" w:rsidP="00A47FF5">
      <w:pPr>
        <w:pStyle w:val="ae"/>
        <w:ind w:left="1069"/>
        <w:jc w:val="both"/>
      </w:pPr>
      <w:r>
        <w:t>изменений в постановление администрации города Покачи от 11.06.2013 №719 «Об утверждении плана мероприятий («дорожной карты»)</w:t>
      </w:r>
      <w:r w:rsidR="006A6DBA">
        <w:t xml:space="preserve"> «</w:t>
      </w:r>
      <w:r>
        <w:t>Измене</w:t>
      </w:r>
      <w:r w:rsidR="0018530F">
        <w:t>ния в отраслях социальной сферы, н</w:t>
      </w:r>
      <w:r>
        <w:t>аправленные на повышение эффективности сферы культуры города Покачи» на 2013-2018 годы».</w:t>
      </w:r>
    </w:p>
    <w:p w:rsidR="00CF3595" w:rsidRDefault="00CF3595" w:rsidP="00A47FF5">
      <w:pPr>
        <w:pStyle w:val="ae"/>
        <w:ind w:left="1069"/>
        <w:jc w:val="both"/>
      </w:pPr>
    </w:p>
    <w:p w:rsidR="006A6DBA" w:rsidRDefault="006A6DBA" w:rsidP="006A6DBA">
      <w:pPr>
        <w:jc w:val="both"/>
      </w:pPr>
      <w:r>
        <w:t>Кроме этого на основании  муниципальных актов утверждены локальными актами</w:t>
      </w:r>
      <w:r w:rsidR="007A18F7">
        <w:t xml:space="preserve"> следующие нормативные документы</w:t>
      </w:r>
      <w:r>
        <w:t xml:space="preserve">: </w:t>
      </w:r>
    </w:p>
    <w:p w:rsidR="006A6DBA" w:rsidRDefault="006A6DBA" w:rsidP="00D12C5B">
      <w:pPr>
        <w:pStyle w:val="ae"/>
        <w:numPr>
          <w:ilvl w:val="0"/>
          <w:numId w:val="14"/>
        </w:numPr>
        <w:jc w:val="both"/>
      </w:pPr>
      <w:r>
        <w:t xml:space="preserve">Положение о предоставлении платных услуг в МАУ «Краеведческий музей», </w:t>
      </w:r>
    </w:p>
    <w:p w:rsidR="006A6DBA" w:rsidRDefault="006A6DBA" w:rsidP="00D12C5B">
      <w:pPr>
        <w:pStyle w:val="ae"/>
        <w:numPr>
          <w:ilvl w:val="0"/>
          <w:numId w:val="14"/>
        </w:numPr>
        <w:jc w:val="both"/>
      </w:pPr>
      <w:r>
        <w:t>Положение об условиях оказания услуг льготным категориям граждан</w:t>
      </w:r>
      <w:r w:rsidR="007A18F7">
        <w:t>;</w:t>
      </w:r>
    </w:p>
    <w:p w:rsidR="0036591D" w:rsidRDefault="0036591D" w:rsidP="006A6DBA">
      <w:pPr>
        <w:jc w:val="both"/>
      </w:pPr>
    </w:p>
    <w:p w:rsidR="00080DCB" w:rsidRPr="00AA491C" w:rsidRDefault="00080DCB" w:rsidP="00475003">
      <w:pPr>
        <w:ind w:left="567" w:firstLine="142"/>
        <w:jc w:val="both"/>
      </w:pPr>
    </w:p>
    <w:p w:rsidR="00475003" w:rsidRDefault="00475003" w:rsidP="00D12C5B">
      <w:pPr>
        <w:pStyle w:val="a3"/>
        <w:numPr>
          <w:ilvl w:val="1"/>
          <w:numId w:val="11"/>
        </w:numPr>
        <w:ind w:left="142" w:firstLine="0"/>
        <w:rPr>
          <w:b w:val="0"/>
        </w:rPr>
      </w:pPr>
      <w:r w:rsidRPr="00D72A4F">
        <w:t>Основные показатели деятельности</w:t>
      </w:r>
      <w:r>
        <w:rPr>
          <w:b w:val="0"/>
        </w:rPr>
        <w:t>.</w:t>
      </w:r>
    </w:p>
    <w:p w:rsidR="00A96AE8" w:rsidRDefault="00A96AE8" w:rsidP="00844EEE">
      <w:pPr>
        <w:ind w:firstLine="680"/>
        <w:jc w:val="both"/>
        <w:rPr>
          <w:color w:val="FF0000"/>
        </w:rPr>
      </w:pPr>
      <w:r w:rsidRPr="0000209A">
        <w:t xml:space="preserve">Число дней в году, открытых для посещений </w:t>
      </w:r>
      <w:r w:rsidRPr="002A6687">
        <w:t>составило</w:t>
      </w:r>
      <w:r w:rsidRPr="00A96AE8">
        <w:rPr>
          <w:color w:val="FF0000"/>
        </w:rPr>
        <w:t xml:space="preserve"> </w:t>
      </w:r>
      <w:r w:rsidRPr="00067EB0">
        <w:t>300</w:t>
      </w:r>
      <w:r w:rsidR="00067EB0" w:rsidRPr="00067EB0">
        <w:t xml:space="preserve"> дней</w:t>
      </w:r>
    </w:p>
    <w:p w:rsidR="00844EEE" w:rsidRPr="000C2621" w:rsidRDefault="00844EEE" w:rsidP="00844EEE">
      <w:pPr>
        <w:ind w:firstLine="680"/>
        <w:jc w:val="both"/>
      </w:pPr>
      <w:r w:rsidRPr="000C2621">
        <w:t>Муниципальное задание утверждается постанов</w:t>
      </w:r>
      <w:r w:rsidR="000C2621" w:rsidRPr="000C2621">
        <w:t xml:space="preserve">лением  администрации  города </w:t>
      </w:r>
      <w:r w:rsidRPr="000C2621">
        <w:t xml:space="preserve">ежегодно в декабре на предстоящий период. В 2014-2015 годах в муниципальном </w:t>
      </w:r>
      <w:r w:rsidR="00FD101E">
        <w:t>задании было 6 показателей, эти показатели остались в 2016 году  при  оценке эффективности деятельности учреждения это: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007"/>
        <w:gridCol w:w="978"/>
        <w:gridCol w:w="993"/>
        <w:gridCol w:w="1108"/>
        <w:gridCol w:w="1301"/>
      </w:tblGrid>
      <w:tr w:rsidR="00DC38A9" w:rsidRPr="00844EEE" w:rsidTr="00B94F5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№ </w:t>
            </w:r>
            <w:proofErr w:type="gramStart"/>
            <w:r w:rsidRPr="00FD101E">
              <w:rPr>
                <w:color w:val="000000"/>
              </w:rPr>
              <w:t>п</w:t>
            </w:r>
            <w:proofErr w:type="gramEnd"/>
            <w:r w:rsidRPr="00FD101E"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5566E2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Наименование </w:t>
            </w:r>
            <w:r w:rsidR="005566E2">
              <w:rPr>
                <w:color w:val="000000"/>
              </w:rPr>
              <w:t>показателей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2015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5A" w:rsidRDefault="00DC38A9" w:rsidP="00FD101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2016</w:t>
            </w:r>
          </w:p>
          <w:p w:rsidR="00DC38A9" w:rsidRPr="00FD101E" w:rsidRDefault="00DC38A9" w:rsidP="00FD101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динамика оценки 2016 года к 2015 году</w:t>
            </w:r>
            <w:proofErr w:type="gramStart"/>
            <w:r w:rsidRPr="00FD101E">
              <w:rPr>
                <w:color w:val="000000"/>
              </w:rPr>
              <w:t xml:space="preserve"> (%)</w:t>
            </w:r>
            <w:proofErr w:type="gramEnd"/>
          </w:p>
        </w:tc>
      </w:tr>
      <w:tr w:rsidR="00DC38A9" w:rsidRPr="00844EEE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DC38A9">
            <w:pPr>
              <w:jc w:val="center"/>
              <w:rPr>
                <w:sz w:val="26"/>
                <w:szCs w:val="26"/>
              </w:rPr>
            </w:pPr>
            <w:r w:rsidRPr="00DC38A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844EEE">
            <w:pPr>
              <w:jc w:val="center"/>
              <w:rPr>
                <w:bCs/>
              </w:rPr>
            </w:pPr>
            <w:r w:rsidRPr="00DC38A9">
              <w:rPr>
                <w:bCs/>
              </w:rPr>
              <w:t>общее количество  музейных фондов</w:t>
            </w:r>
            <w:proofErr w:type="gramStart"/>
            <w:r w:rsidRPr="00DC38A9">
              <w:rPr>
                <w:bCs/>
              </w:rPr>
              <w:t>.</w:t>
            </w:r>
            <w:proofErr w:type="gramEnd"/>
            <w:r w:rsidRPr="00DC38A9">
              <w:rPr>
                <w:bCs/>
              </w:rPr>
              <w:t xml:space="preserve"> </w:t>
            </w:r>
            <w:proofErr w:type="spellStart"/>
            <w:proofErr w:type="gramStart"/>
            <w:r w:rsidRPr="00DC38A9">
              <w:rPr>
                <w:bCs/>
              </w:rPr>
              <w:t>т</w:t>
            </w:r>
            <w:proofErr w:type="gramEnd"/>
            <w:r w:rsidRPr="00DC38A9">
              <w:rPr>
                <w:bCs/>
              </w:rPr>
              <w:t>.ч</w:t>
            </w:r>
            <w:proofErr w:type="spellEnd"/>
            <w:r w:rsidRPr="00DC38A9">
              <w:rPr>
                <w:bCs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 xml:space="preserve"> 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DE1DEE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DE1DEE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6399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DE1DEE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6538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DC38A9" w:rsidRDefault="00DC38A9" w:rsidP="00DE1DEE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2%</w:t>
            </w:r>
          </w:p>
        </w:tc>
      </w:tr>
      <w:tr w:rsidR="00DC38A9" w:rsidRPr="00DC38A9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DC38A9" w:rsidP="00DC38A9">
            <w:pPr>
              <w:jc w:val="center"/>
              <w:rPr>
                <w:sz w:val="26"/>
                <w:szCs w:val="26"/>
              </w:rPr>
            </w:pPr>
            <w:r w:rsidRPr="00DC38A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DC38A9" w:rsidP="00844EEE">
            <w:pPr>
              <w:jc w:val="center"/>
              <w:rPr>
                <w:bCs/>
              </w:rPr>
            </w:pPr>
            <w:r w:rsidRPr="00DC38A9">
              <w:rPr>
                <w:bCs/>
              </w:rPr>
              <w:t>основной фонд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DC38A9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>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B94F5A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B94F5A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B94F5A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A9" w:rsidRPr="00DC38A9" w:rsidRDefault="005D5854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8%</w:t>
            </w:r>
          </w:p>
        </w:tc>
      </w:tr>
      <w:tr w:rsidR="00A831B6" w:rsidRPr="00DC38A9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Pr="00DC38A9" w:rsidRDefault="00A831B6" w:rsidP="00DC3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Pr="00DC38A9" w:rsidRDefault="00A831B6" w:rsidP="00844E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Оборот фондов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Pr="00DC38A9" w:rsidRDefault="00A831B6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>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Default="00A831B6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Default="00A831B6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Default="00A831B6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B6" w:rsidRPr="00DC38A9" w:rsidRDefault="005D5854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5%</w:t>
            </w:r>
          </w:p>
        </w:tc>
      </w:tr>
      <w:tr w:rsidR="00DC38A9" w:rsidRPr="00844EEE" w:rsidTr="00A831B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8A9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FD101E" w:rsidRDefault="00DC38A9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количество проведенных экскурсий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844EEE">
            <w:pPr>
              <w:rPr>
                <w:color w:val="000000"/>
                <w:sz w:val="20"/>
                <w:szCs w:val="20"/>
              </w:rPr>
            </w:pPr>
            <w:r w:rsidRPr="00844EEE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5D5854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DC38A9" w:rsidRPr="00844EEE" w:rsidTr="00A831B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8A9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FD101E" w:rsidRDefault="00DC38A9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количество выставочных проектов из частных собраний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844EEE">
            <w:pPr>
              <w:rPr>
                <w:color w:val="000000"/>
                <w:sz w:val="20"/>
                <w:szCs w:val="20"/>
              </w:rPr>
            </w:pPr>
            <w:r w:rsidRPr="00844EEE">
              <w:rPr>
                <w:color w:val="000000"/>
                <w:sz w:val="20"/>
                <w:szCs w:val="20"/>
              </w:rPr>
              <w:t>проектов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300%</w:t>
            </w:r>
          </w:p>
        </w:tc>
      </w:tr>
      <w:tr w:rsidR="00A831B6" w:rsidRPr="00844EEE" w:rsidTr="00A831B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B6" w:rsidRPr="00FD101E" w:rsidRDefault="00A831B6" w:rsidP="00844EE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оцифрованных предметов </w:t>
            </w:r>
            <w:r w:rsidRPr="00FD101E">
              <w:rPr>
                <w:color w:val="000000"/>
              </w:rPr>
              <w:t>и музейных коллекций, представленных в сети "Интернет"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A831B6" w:rsidP="00A83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Кол-во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5D5854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5D5854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5D5854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D7566E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DC38A9" w:rsidRPr="00844EEE" w:rsidTr="00A831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8A9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FD101E" w:rsidRDefault="00DC38A9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доля оцифрованных предметов  и музейных коллекций, представленных в сети "Интернет"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844EEE" w:rsidRDefault="00DC38A9" w:rsidP="00844EEE">
            <w:pPr>
              <w:rPr>
                <w:color w:val="000000"/>
                <w:sz w:val="16"/>
                <w:szCs w:val="16"/>
              </w:rPr>
            </w:pPr>
            <w:r w:rsidRPr="00844EEE">
              <w:rPr>
                <w:color w:val="000000"/>
                <w:sz w:val="16"/>
                <w:szCs w:val="16"/>
              </w:rPr>
              <w:t xml:space="preserve"> кол-во </w:t>
            </w:r>
            <w:proofErr w:type="spellStart"/>
            <w:r w:rsidRPr="00844EEE">
              <w:rPr>
                <w:color w:val="000000"/>
                <w:sz w:val="16"/>
                <w:szCs w:val="16"/>
              </w:rPr>
              <w:t>оцифров</w:t>
            </w:r>
            <w:proofErr w:type="spellEnd"/>
            <w:r w:rsidRPr="00844EEE">
              <w:rPr>
                <w:color w:val="000000"/>
                <w:sz w:val="16"/>
                <w:szCs w:val="16"/>
              </w:rPr>
              <w:t>./ общий объем,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33%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A831B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12%</w:t>
            </w:r>
          </w:p>
        </w:tc>
      </w:tr>
      <w:tr w:rsidR="00DC38A9" w:rsidRPr="00844EEE" w:rsidTr="00A831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8A9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FD101E" w:rsidRDefault="00DC38A9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доля представленных (во всех формах) зрителю музейных предметов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844EEE" w:rsidRDefault="00DC38A9" w:rsidP="00844EEE">
            <w:pPr>
              <w:rPr>
                <w:color w:val="000000"/>
                <w:sz w:val="16"/>
                <w:szCs w:val="16"/>
              </w:rPr>
            </w:pPr>
            <w:r w:rsidRPr="00844EEE">
              <w:rPr>
                <w:color w:val="000000"/>
                <w:sz w:val="16"/>
                <w:szCs w:val="16"/>
              </w:rPr>
              <w:t xml:space="preserve"> кол-во </w:t>
            </w:r>
            <w:proofErr w:type="spellStart"/>
            <w:r w:rsidRPr="00844EEE">
              <w:rPr>
                <w:color w:val="000000"/>
                <w:sz w:val="16"/>
                <w:szCs w:val="16"/>
              </w:rPr>
              <w:t>представл</w:t>
            </w:r>
            <w:proofErr w:type="spellEnd"/>
            <w:r w:rsidRPr="00844EEE">
              <w:rPr>
                <w:color w:val="000000"/>
                <w:sz w:val="16"/>
                <w:szCs w:val="16"/>
              </w:rPr>
              <w:t>./ на общий объем.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62,1%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</w:tr>
      <w:tr w:rsidR="00DC38A9" w:rsidRPr="00844EEE" w:rsidTr="00A831B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8A9" w:rsidRPr="00844EEE" w:rsidRDefault="005D5854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A9" w:rsidRPr="00844EEE" w:rsidRDefault="00DC38A9" w:rsidP="00844EEE">
            <w:pPr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количество посещений</w:t>
            </w:r>
            <w:r w:rsidR="002347C0">
              <w:rPr>
                <w:color w:val="000000"/>
                <w:sz w:val="26"/>
                <w:szCs w:val="26"/>
              </w:rPr>
              <w:t>,</w:t>
            </w:r>
            <w:r w:rsidRPr="00844EEE">
              <w:rPr>
                <w:color w:val="000000"/>
                <w:sz w:val="26"/>
                <w:szCs w:val="26"/>
              </w:rPr>
              <w:t xml:space="preserve"> экскурсий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2638C8" w:rsidRDefault="00DC38A9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3108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3110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DC38A9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A9" w:rsidRPr="00844EEE" w:rsidRDefault="000C3286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1%</w:t>
            </w:r>
          </w:p>
        </w:tc>
      </w:tr>
      <w:tr w:rsidR="002638C8" w:rsidRPr="00844EEE" w:rsidTr="009B29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E57CAE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8" w:rsidRPr="0000209A" w:rsidRDefault="002638C8" w:rsidP="009C134D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>Число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2638C8" w:rsidRDefault="002638C8" w:rsidP="00263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2638C8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Pr="00DB4CAE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 w:rsidRPr="00DB4CAE">
              <w:rPr>
                <w:rFonts w:eastAsia="Arial" w:cs="Times New Roman"/>
                <w:color w:val="auto"/>
                <w:lang w:val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9B297B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0A2584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-20%</w:t>
            </w:r>
          </w:p>
        </w:tc>
      </w:tr>
      <w:tr w:rsidR="002638C8" w:rsidRPr="00844EEE" w:rsidTr="00E57CA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E57CAE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8" w:rsidRPr="0000209A" w:rsidRDefault="002638C8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>Число участников меропр</w:t>
            </w:r>
            <w:r>
              <w:rPr>
                <w:rFonts w:eastAsia="Arial" w:cs="Times New Roman"/>
                <w:color w:val="auto"/>
                <w:lang w:val="ru-RU"/>
              </w:rPr>
              <w:t xml:space="preserve">иятий и посещений     выставок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2638C8" w:rsidRDefault="002638C8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DB4CAE" w:rsidRDefault="002638C8" w:rsidP="00E57CAE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 w:rsidRPr="00DB4CAE">
              <w:rPr>
                <w:rFonts w:eastAsia="Arial" w:cs="Times New Roman"/>
                <w:color w:val="auto"/>
                <w:lang w:val="ru-RU"/>
              </w:rPr>
              <w:t>3</w:t>
            </w:r>
            <w:r>
              <w:rPr>
                <w:rFonts w:eastAsia="Arial" w:cs="Times New Roman"/>
                <w:color w:val="auto"/>
                <w:lang w:val="ru-RU"/>
              </w:rPr>
              <w:t xml:space="preserve"> </w:t>
            </w:r>
            <w:r w:rsidRPr="00DB4CAE">
              <w:rPr>
                <w:rFonts w:eastAsia="Arial" w:cs="Times New Roman"/>
                <w:color w:val="auto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2638C8" w:rsidP="00E57CAE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3 242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2638C8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B215AE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5,9%</w:t>
            </w:r>
          </w:p>
        </w:tc>
      </w:tr>
      <w:tr w:rsidR="002638C8" w:rsidRPr="00844EEE" w:rsidTr="009B29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E57CAE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8" w:rsidRPr="0000209A" w:rsidRDefault="002638C8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 xml:space="preserve">Индивидуальные посещения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2638C8" w:rsidRDefault="002638C8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Pr="00DB4CAE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 w:rsidRPr="00DB4CAE">
              <w:rPr>
                <w:rFonts w:eastAsia="Arial" w:cs="Times New Roman"/>
                <w:color w:val="auto"/>
                <w:lang w:val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171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9B297B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793DA6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399%</w:t>
            </w:r>
          </w:p>
        </w:tc>
      </w:tr>
      <w:tr w:rsidR="002638C8" w:rsidRPr="00844EEE" w:rsidTr="009B29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E57CAE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8" w:rsidRPr="0000209A" w:rsidRDefault="002638C8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 xml:space="preserve">Общее число посещений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2638C8" w:rsidRDefault="002638C8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Pr="00DB4CAE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 w:rsidRPr="00DB4CAE">
              <w:rPr>
                <w:rFonts w:eastAsia="Arial" w:cs="Times New Roman"/>
                <w:color w:val="auto"/>
                <w:lang w:val="ru-RU"/>
              </w:rPr>
              <w:t>6</w:t>
            </w:r>
            <w:r>
              <w:rPr>
                <w:rFonts w:eastAsia="Arial" w:cs="Times New Roman"/>
                <w:color w:val="auto"/>
                <w:lang w:val="ru-RU"/>
              </w:rPr>
              <w:t xml:space="preserve"> </w:t>
            </w:r>
            <w:r w:rsidRPr="00DB4CAE">
              <w:rPr>
                <w:rFonts w:eastAsia="Arial" w:cs="Times New Roman"/>
                <w:color w:val="auto"/>
                <w:lang w:val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6 523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9B297B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793DA6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</w:tr>
      <w:tr w:rsidR="002638C8" w:rsidRPr="00844EEE" w:rsidTr="009B29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E57CAE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C8" w:rsidRPr="0000209A" w:rsidRDefault="002638C8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 xml:space="preserve">Общий охват населения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Pr="002638C8" w:rsidRDefault="002638C8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Pr="00DB4CAE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 w:rsidRPr="00DB4CAE">
              <w:rPr>
                <w:rFonts w:eastAsia="Arial" w:cs="Times New Roman"/>
                <w:color w:val="auto"/>
                <w:lang w:val="ru-RU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8" w:rsidRDefault="002638C8" w:rsidP="009B297B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37,7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2638C8" w:rsidP="00DE1D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8C8" w:rsidRDefault="002638C8" w:rsidP="00DE1DEE">
            <w:pPr>
              <w:jc w:val="center"/>
              <w:rPr>
                <w:color w:val="000000"/>
              </w:rPr>
            </w:pPr>
          </w:p>
        </w:tc>
      </w:tr>
      <w:tr w:rsidR="00A831B6" w:rsidRPr="00844EEE" w:rsidTr="00BD3FD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5D5854" w:rsidP="00E57C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57CA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B6" w:rsidRPr="00844EEE" w:rsidRDefault="00A831B6" w:rsidP="00BD3FDF">
            <w:pPr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штатная численность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A831B6" w:rsidP="00BD3F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4EEE">
              <w:rPr>
                <w:color w:val="000000"/>
                <w:sz w:val="20"/>
                <w:szCs w:val="20"/>
              </w:rPr>
              <w:t>шт.ед</w:t>
            </w:r>
            <w:proofErr w:type="spellEnd"/>
            <w:r w:rsidRPr="00844E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A831B6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A831B6" w:rsidP="00DE1DEE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B6" w:rsidRPr="00844EEE" w:rsidRDefault="00A831B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1B6" w:rsidRPr="00844EEE" w:rsidRDefault="000C3286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</w:tbl>
    <w:p w:rsidR="00D54756" w:rsidRDefault="00D54756" w:rsidP="00F82C03">
      <w:pPr>
        <w:ind w:firstLine="360"/>
        <w:jc w:val="both"/>
        <w:rPr>
          <w:color w:val="FF0000"/>
          <w:sz w:val="28"/>
          <w:szCs w:val="28"/>
        </w:rPr>
      </w:pPr>
    </w:p>
    <w:p w:rsidR="00B215AE" w:rsidRPr="00E57CAE" w:rsidRDefault="00B215AE" w:rsidP="00F82C03">
      <w:pPr>
        <w:ind w:firstLine="360"/>
        <w:jc w:val="both"/>
      </w:pPr>
      <w:r w:rsidRPr="00E57CAE">
        <w:t>Большое увеличение количества индивидуальных посещений, в связи с тем, что  стали  посещать музей бесплатно дети до 16 лет.</w:t>
      </w:r>
    </w:p>
    <w:p w:rsidR="000A2584" w:rsidRPr="00E57CAE" w:rsidRDefault="000A2584" w:rsidP="00F82C03">
      <w:pPr>
        <w:ind w:firstLine="360"/>
        <w:jc w:val="both"/>
        <w:rPr>
          <w:color w:val="FF0000"/>
        </w:rPr>
      </w:pPr>
      <w:r w:rsidRPr="00E57CAE">
        <w:t>Общее число мероприятий уменьшилось  на 20 %, в связи с тем</w:t>
      </w:r>
      <w:r w:rsidR="00B215AE" w:rsidRPr="00E57CAE">
        <w:t>, ч</w:t>
      </w:r>
      <w:r w:rsidRPr="00E57CAE">
        <w:t xml:space="preserve">то  в музее произошла полная смена кадров в основном составе </w:t>
      </w:r>
      <w:r w:rsidR="00B215AE" w:rsidRPr="00E57CAE">
        <w:t>(</w:t>
      </w:r>
      <w:r w:rsidRPr="00E57CAE">
        <w:t>уволился научный сотрудник и специалист экспозиционно - выставочного отдела)   с июля 2016 уш</w:t>
      </w:r>
      <w:r w:rsidR="00B215AE" w:rsidRPr="00E57CAE">
        <w:t>ел</w:t>
      </w:r>
      <w:r w:rsidRPr="00E57CAE">
        <w:t xml:space="preserve"> в отп</w:t>
      </w:r>
      <w:r w:rsidR="00B215AE" w:rsidRPr="00E57CAE">
        <w:t>у</w:t>
      </w:r>
      <w:r w:rsidRPr="00E57CAE">
        <w:t>ск с последующим в декретный отпуск  заведующий отдел</w:t>
      </w:r>
      <w:r w:rsidR="00B215AE" w:rsidRPr="00E57CAE">
        <w:t>о</w:t>
      </w:r>
      <w:r w:rsidRPr="00E57CAE">
        <w:t>м.</w:t>
      </w:r>
      <w:r w:rsidR="00B215AE" w:rsidRPr="00E57CAE">
        <w:t xml:space="preserve"> Вновь принятые работники были нацелены  на быстрое освоение  экскурсионного материала и проведение  экскурсий, с целью выполнения плана по поступлению средств от приносящей доход деятельности</w:t>
      </w:r>
      <w:r w:rsidR="00B215AE" w:rsidRPr="00E57CAE">
        <w:rPr>
          <w:color w:val="FF0000"/>
        </w:rPr>
        <w:t>.</w:t>
      </w:r>
      <w:r w:rsidRPr="00E57CAE">
        <w:rPr>
          <w:color w:val="FF0000"/>
        </w:rPr>
        <w:t xml:space="preserve">  </w:t>
      </w:r>
    </w:p>
    <w:p w:rsidR="00B215AE" w:rsidRDefault="00B215AE" w:rsidP="00475003">
      <w:pPr>
        <w:pStyle w:val="a3"/>
        <w:jc w:val="center"/>
        <w:rPr>
          <w:sz w:val="28"/>
        </w:rPr>
      </w:pPr>
    </w:p>
    <w:p w:rsidR="00475003" w:rsidRPr="00AA491C" w:rsidRDefault="00475003" w:rsidP="00475003">
      <w:pPr>
        <w:pStyle w:val="a3"/>
        <w:jc w:val="center"/>
      </w:pPr>
      <w:r>
        <w:rPr>
          <w:sz w:val="28"/>
        </w:rPr>
        <w:t>Раздел 3. РЕСУРСЫ.</w:t>
      </w:r>
    </w:p>
    <w:p w:rsidR="00475003" w:rsidRPr="00AA491C" w:rsidRDefault="00475003" w:rsidP="00475003"/>
    <w:p w:rsidR="00475003" w:rsidRPr="008F4792" w:rsidRDefault="00475003" w:rsidP="00475003">
      <w:pPr>
        <w:jc w:val="center"/>
        <w:rPr>
          <w:b/>
          <w:sz w:val="28"/>
        </w:rPr>
      </w:pPr>
      <w:r w:rsidRPr="008F4792">
        <w:rPr>
          <w:b/>
          <w:sz w:val="28"/>
        </w:rPr>
        <w:t>3.1. Менеджмент. Кадровые ресурсы.</w:t>
      </w:r>
    </w:p>
    <w:p w:rsidR="00475003" w:rsidRDefault="00475003" w:rsidP="00475003"/>
    <w:p w:rsidR="00475003" w:rsidRPr="00B542BC" w:rsidRDefault="00475003" w:rsidP="00475003">
      <w:pPr>
        <w:rPr>
          <w:b/>
        </w:rPr>
      </w:pPr>
      <w:r w:rsidRPr="00B542BC">
        <w:rPr>
          <w:b/>
        </w:rPr>
        <w:t>3.1.1. Управление музеем</w:t>
      </w:r>
      <w:r>
        <w:rPr>
          <w:b/>
        </w:rPr>
        <w:t>.</w:t>
      </w:r>
    </w:p>
    <w:p w:rsidR="009F781E" w:rsidRDefault="003443D1" w:rsidP="003443D1">
      <w:pPr>
        <w:ind w:firstLine="680"/>
        <w:jc w:val="both"/>
      </w:pPr>
      <w:r w:rsidRPr="003443D1">
        <w:t xml:space="preserve">Руководство </w:t>
      </w:r>
      <w:r>
        <w:t>музеем</w:t>
      </w:r>
      <w:r w:rsidR="00BE3B04">
        <w:t xml:space="preserve"> осуществляется директором</w:t>
      </w:r>
      <w:r w:rsidRPr="003443D1">
        <w:t xml:space="preserve">. Согласно структуре учреждения в прямом подчинении у директора  главный хранитель фондов, заведующий отделом и старший администратор, который совмещает работу инспектора по кадрам (0,25 </w:t>
      </w:r>
      <w:proofErr w:type="spellStart"/>
      <w:r w:rsidRPr="003443D1">
        <w:t>шт.ед</w:t>
      </w:r>
      <w:proofErr w:type="spellEnd"/>
      <w:r w:rsidRPr="003443D1">
        <w:t xml:space="preserve">.). Заведующий отделом  курирует работу  научного сотрудника и специалиста экспозиционно выставочного отдела. </w:t>
      </w:r>
      <w:r w:rsidR="00A71108">
        <w:t xml:space="preserve"> Во  время длительного отсутствия директора</w:t>
      </w:r>
      <w:r>
        <w:t>, главный хранитель исполняет обязанности директора.</w:t>
      </w:r>
      <w:r w:rsidR="00A71108">
        <w:t xml:space="preserve"> Главный хранитель имеет право второй подписи финансовых документов.</w:t>
      </w:r>
      <w:r w:rsidR="00083C74">
        <w:t xml:space="preserve">  </w:t>
      </w:r>
    </w:p>
    <w:p w:rsidR="003443D1" w:rsidRDefault="00083C74" w:rsidP="003443D1">
      <w:pPr>
        <w:ind w:firstLine="680"/>
        <w:jc w:val="both"/>
      </w:pPr>
      <w:r>
        <w:t>Финансов</w:t>
      </w:r>
      <w:r w:rsidR="0066156E">
        <w:t>о</w:t>
      </w:r>
      <w:r w:rsidR="009F781E">
        <w:t xml:space="preserve">- хозяйственная </w:t>
      </w:r>
      <w:r>
        <w:t xml:space="preserve">деятельность осуществляется на основании </w:t>
      </w:r>
      <w:r w:rsidR="00A47EF7">
        <w:t xml:space="preserve"> безвозмездного </w:t>
      </w:r>
      <w:r>
        <w:t>договора</w:t>
      </w:r>
      <w:r w:rsidR="00A47EF7">
        <w:t xml:space="preserve"> с </w:t>
      </w:r>
      <w:r>
        <w:t xml:space="preserve"> муниципальным казенным учреждением «Центром</w:t>
      </w:r>
      <w:r w:rsidR="00A47EF7">
        <w:t xml:space="preserve">  по бухгалтерскому и экономическому обслуживанию». Согласно договору руководитель  музея и главный бухгалтер несут ответственность за  </w:t>
      </w:r>
      <w:r w:rsidR="009F781E">
        <w:t>соответствие  предоставляемых услуг требованиям нормативных законодательных актов и достоверность информации.</w:t>
      </w:r>
    </w:p>
    <w:p w:rsidR="00A673BE" w:rsidRDefault="00A673BE" w:rsidP="00A673BE">
      <w:pPr>
        <w:ind w:firstLine="680"/>
        <w:jc w:val="both"/>
      </w:pPr>
      <w:r w:rsidRPr="00FB5F69">
        <w:rPr>
          <w:szCs w:val="22"/>
        </w:rPr>
        <w:t xml:space="preserve">Утвержден состав экспертной фондово - закупочной комиссии (ЭФЗК) </w:t>
      </w:r>
      <w:r w:rsidR="00BE3B04">
        <w:rPr>
          <w:szCs w:val="22"/>
        </w:rPr>
        <w:t xml:space="preserve"> приказ директора </w:t>
      </w:r>
      <w:r w:rsidRPr="00FB5F69">
        <w:rPr>
          <w:szCs w:val="22"/>
        </w:rPr>
        <w:t>от 23.</w:t>
      </w:r>
      <w:r w:rsidR="00BE3B04">
        <w:rPr>
          <w:szCs w:val="22"/>
        </w:rPr>
        <w:t xml:space="preserve"> 09. 2015</w:t>
      </w:r>
      <w:r w:rsidRPr="00FB5F69">
        <w:rPr>
          <w:szCs w:val="22"/>
        </w:rPr>
        <w:t xml:space="preserve"> № 90 «Об утверждении состава ЭФЗК </w:t>
      </w:r>
      <w:r w:rsidRPr="00FB5F69">
        <w:t>МАУ «Краеведческий музей».</w:t>
      </w:r>
      <w:r w:rsidR="00A96AE8">
        <w:t xml:space="preserve"> В состав входит 4 человека.</w:t>
      </w:r>
    </w:p>
    <w:p w:rsidR="00A673BE" w:rsidRPr="00FB5F69" w:rsidRDefault="00A673BE" w:rsidP="00A673BE">
      <w:pPr>
        <w:jc w:val="both"/>
        <w:rPr>
          <w:szCs w:val="22"/>
        </w:rPr>
      </w:pPr>
      <w:r>
        <w:rPr>
          <w:szCs w:val="22"/>
        </w:rPr>
        <w:tab/>
        <w:t>Приказом директора</w:t>
      </w:r>
      <w:r>
        <w:t xml:space="preserve"> </w:t>
      </w:r>
      <w:r>
        <w:rPr>
          <w:szCs w:val="22"/>
        </w:rPr>
        <w:t xml:space="preserve">от 23. 09. 2015 № 89 утверждено Положение об ЭФЗК </w:t>
      </w:r>
      <w:r>
        <w:t>МАУ «Краеведческий музей».</w:t>
      </w:r>
    </w:p>
    <w:p w:rsidR="00A673BE" w:rsidRDefault="00A673BE" w:rsidP="00A673BE">
      <w:pPr>
        <w:jc w:val="both"/>
      </w:pPr>
      <w:r>
        <w:rPr>
          <w:sz w:val="22"/>
          <w:szCs w:val="22"/>
        </w:rPr>
        <w:tab/>
      </w:r>
      <w:r w:rsidRPr="00C8599E">
        <w:t xml:space="preserve">В связи с изменением типа учреждения - на </w:t>
      </w:r>
      <w:proofErr w:type="gramStart"/>
      <w:r w:rsidRPr="00C8599E">
        <w:t>автономное</w:t>
      </w:r>
      <w:proofErr w:type="gramEnd"/>
      <w:r w:rsidRPr="00C8599E">
        <w:t xml:space="preserve">, постановлением администрации города Покачи от 22. 12. 2014 № 1492, утвержден состав наблюдательного </w:t>
      </w:r>
      <w:r w:rsidRPr="00C8599E">
        <w:lastRenderedPageBreak/>
        <w:t>совета муниципального автономного учреждения «Краеведческий музей</w:t>
      </w:r>
      <w:r>
        <w:t>»</w:t>
      </w:r>
      <w:r w:rsidRPr="00C8599E">
        <w:t xml:space="preserve"> в состав которого входит 8 человек, в том числе 2 представителя от учреждения. Наблюдательный совет утверждает план финансово</w:t>
      </w:r>
      <w:r>
        <w:t xml:space="preserve"> </w:t>
      </w:r>
      <w:r w:rsidRPr="00C8599E">
        <w:t>-</w:t>
      </w:r>
      <w:r>
        <w:t xml:space="preserve"> </w:t>
      </w:r>
      <w:r w:rsidRPr="00C8599E">
        <w:t>хозяйственной деятельности, исполнение муниципального задания</w:t>
      </w:r>
      <w:r>
        <w:t>.</w:t>
      </w:r>
    </w:p>
    <w:p w:rsidR="003443D1" w:rsidRDefault="003443D1" w:rsidP="003443D1">
      <w:pPr>
        <w:ind w:firstLine="708"/>
        <w:jc w:val="both"/>
      </w:pPr>
      <w:r w:rsidRPr="003443D1">
        <w:t xml:space="preserve"> Согласно  штатному расписанию  в музее 6,25 штатных единиц.  </w:t>
      </w:r>
      <w:r w:rsidR="00ED07DD">
        <w:t xml:space="preserve"> Списочный состав 8 человек. </w:t>
      </w:r>
      <w:r w:rsidRPr="003443D1">
        <w:t xml:space="preserve">По факту по состоянию  на </w:t>
      </w:r>
      <w:r w:rsidR="00A71108">
        <w:t>3</w:t>
      </w:r>
      <w:r w:rsidRPr="003443D1">
        <w:t>1.12.2016 в музее заняты все 6,25 штатные  единицы, фактически работает 6 человек, в том числе  1 человек внешний совместитель на 0,5 ставки – специалист экспозиционно - выставочн</w:t>
      </w:r>
      <w:r w:rsidR="00A71108">
        <w:t>ого отдела</w:t>
      </w:r>
      <w:r w:rsidRPr="003443D1">
        <w:t xml:space="preserve"> и 0,5 ст. внутреннее совмещение.  Два человека в декретном отпуске по уходу за ребенком</w:t>
      </w:r>
      <w:r>
        <w:rPr>
          <w:sz w:val="28"/>
          <w:szCs w:val="28"/>
        </w:rPr>
        <w:t>.</w:t>
      </w:r>
      <w:r w:rsidRPr="007B65C0">
        <w:t xml:space="preserve"> </w:t>
      </w:r>
    </w:p>
    <w:p w:rsidR="00475003" w:rsidRPr="009D3C99" w:rsidRDefault="00475003" w:rsidP="00D12C5B">
      <w:pPr>
        <w:pStyle w:val="a3"/>
        <w:numPr>
          <w:ilvl w:val="0"/>
          <w:numId w:val="8"/>
        </w:numPr>
        <w:rPr>
          <w:b w:val="0"/>
          <w:i/>
        </w:rPr>
      </w:pPr>
      <w:r w:rsidRPr="009D3C99">
        <w:rPr>
          <w:b w:val="0"/>
          <w:i/>
        </w:rPr>
        <w:t xml:space="preserve">Дать общую характеристику системы и структуры управления в учреждении, системы организационно-технологических документов. </w:t>
      </w:r>
    </w:p>
    <w:p w:rsidR="00186B40" w:rsidRDefault="00186B40" w:rsidP="00ED07DD">
      <w:pPr>
        <w:pStyle w:val="a3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 </w:t>
      </w:r>
      <w:r w:rsidRPr="009F781E">
        <w:rPr>
          <w:b w:val="0"/>
          <w:color w:val="000000"/>
        </w:rPr>
        <w:t>систем</w:t>
      </w:r>
      <w:r>
        <w:rPr>
          <w:b w:val="0"/>
          <w:color w:val="000000"/>
        </w:rPr>
        <w:t>е</w:t>
      </w:r>
      <w:r w:rsidRPr="009F781E">
        <w:rPr>
          <w:b w:val="0"/>
          <w:color w:val="000000"/>
        </w:rPr>
        <w:t xml:space="preserve"> организационно-распорядительной документации</w:t>
      </w:r>
      <w:r>
        <w:rPr>
          <w:b w:val="0"/>
          <w:color w:val="000000"/>
        </w:rPr>
        <w:t xml:space="preserve"> музея  подготавливаются и оформляются документы по следующим видам деятельности: </w:t>
      </w:r>
    </w:p>
    <w:p w:rsidR="00186B40" w:rsidRDefault="00657F3C" w:rsidP="00657F3C">
      <w:pPr>
        <w:pStyle w:val="a3"/>
        <w:numPr>
          <w:ilvl w:val="0"/>
          <w:numId w:val="21"/>
        </w:numPr>
        <w:rPr>
          <w:b w:val="0"/>
          <w:color w:val="000000"/>
        </w:rPr>
      </w:pPr>
      <w:r>
        <w:rPr>
          <w:b w:val="0"/>
          <w:color w:val="000000"/>
        </w:rPr>
        <w:t xml:space="preserve">исполнительной </w:t>
      </w:r>
      <w:proofErr w:type="gramStart"/>
      <w:r>
        <w:rPr>
          <w:b w:val="0"/>
          <w:color w:val="000000"/>
        </w:rPr>
        <w:t>:</w:t>
      </w:r>
      <w:r w:rsidR="00186B40">
        <w:rPr>
          <w:b w:val="0"/>
          <w:color w:val="000000"/>
        </w:rPr>
        <w:t>о</w:t>
      </w:r>
      <w:proofErr w:type="gramEnd"/>
      <w:r w:rsidR="00186B40">
        <w:rPr>
          <w:b w:val="0"/>
          <w:color w:val="000000"/>
        </w:rPr>
        <w:t>тчеты</w:t>
      </w:r>
      <w:r w:rsidR="00FA13A7">
        <w:rPr>
          <w:b w:val="0"/>
          <w:color w:val="000000"/>
        </w:rPr>
        <w:t xml:space="preserve"> ежеквартальные</w:t>
      </w:r>
      <w:r>
        <w:rPr>
          <w:b w:val="0"/>
          <w:color w:val="000000"/>
        </w:rPr>
        <w:t xml:space="preserve">; </w:t>
      </w:r>
      <w:r w:rsidR="00186B40">
        <w:rPr>
          <w:b w:val="0"/>
          <w:color w:val="000000"/>
        </w:rPr>
        <w:t>разработки экскурсий</w:t>
      </w:r>
      <w:r w:rsidR="00FA13A7">
        <w:rPr>
          <w:b w:val="0"/>
          <w:color w:val="000000"/>
        </w:rPr>
        <w:t xml:space="preserve"> </w:t>
      </w:r>
      <w:r>
        <w:rPr>
          <w:b w:val="0"/>
          <w:color w:val="000000"/>
        </w:rPr>
        <w:t>–</w:t>
      </w:r>
      <w:r w:rsidR="00FA13A7">
        <w:rPr>
          <w:b w:val="0"/>
          <w:color w:val="000000"/>
        </w:rPr>
        <w:t xml:space="preserve"> 9</w:t>
      </w:r>
      <w:r>
        <w:rPr>
          <w:b w:val="0"/>
          <w:color w:val="000000"/>
        </w:rPr>
        <w:t>; методические разработки</w:t>
      </w:r>
      <w:r w:rsidR="00186B40">
        <w:rPr>
          <w:b w:val="0"/>
          <w:color w:val="000000"/>
        </w:rPr>
        <w:t>;</w:t>
      </w:r>
    </w:p>
    <w:p w:rsidR="00186B40" w:rsidRDefault="00186B40" w:rsidP="00657F3C">
      <w:pPr>
        <w:pStyle w:val="a3"/>
        <w:numPr>
          <w:ilvl w:val="0"/>
          <w:numId w:val="22"/>
        </w:numPr>
        <w:rPr>
          <w:b w:val="0"/>
          <w:color w:val="000000"/>
        </w:rPr>
      </w:pPr>
      <w:proofErr w:type="gramStart"/>
      <w:r>
        <w:rPr>
          <w:b w:val="0"/>
          <w:color w:val="000000"/>
        </w:rPr>
        <w:t>р</w:t>
      </w:r>
      <w:r w:rsidR="00657F3C">
        <w:rPr>
          <w:b w:val="0"/>
          <w:color w:val="000000"/>
        </w:rPr>
        <w:t xml:space="preserve">аспорядительной: </w:t>
      </w:r>
      <w:r>
        <w:rPr>
          <w:b w:val="0"/>
          <w:color w:val="000000"/>
        </w:rPr>
        <w:t>приказы</w:t>
      </w:r>
      <w:r w:rsidR="00FA13A7">
        <w:rPr>
          <w:b w:val="0"/>
          <w:color w:val="000000"/>
        </w:rPr>
        <w:t xml:space="preserve">  по основной деятельности -102; по личному составу -</w:t>
      </w:r>
      <w:r w:rsidR="003F4944">
        <w:rPr>
          <w:b w:val="0"/>
          <w:color w:val="000000"/>
        </w:rPr>
        <w:t>59</w:t>
      </w:r>
      <w:r>
        <w:rPr>
          <w:b w:val="0"/>
          <w:color w:val="000000"/>
        </w:rPr>
        <w:t>, протоколы  ЭФЗК</w:t>
      </w:r>
      <w:r w:rsidR="00FA13A7">
        <w:rPr>
          <w:b w:val="0"/>
          <w:color w:val="000000"/>
        </w:rPr>
        <w:t xml:space="preserve"> -4</w:t>
      </w:r>
      <w:r>
        <w:rPr>
          <w:b w:val="0"/>
          <w:color w:val="000000"/>
        </w:rPr>
        <w:t>;</w:t>
      </w:r>
      <w:proofErr w:type="gramEnd"/>
    </w:p>
    <w:p w:rsidR="00186B40" w:rsidRPr="009F781E" w:rsidRDefault="00186B40" w:rsidP="00657F3C">
      <w:pPr>
        <w:pStyle w:val="a3"/>
        <w:numPr>
          <w:ilvl w:val="0"/>
          <w:numId w:val="23"/>
        </w:numPr>
        <w:rPr>
          <w:b w:val="0"/>
        </w:rPr>
      </w:pPr>
      <w:proofErr w:type="gramStart"/>
      <w:r>
        <w:rPr>
          <w:b w:val="0"/>
          <w:color w:val="000000"/>
        </w:rPr>
        <w:t>организационной</w:t>
      </w:r>
      <w:proofErr w:type="gramEnd"/>
      <w:r w:rsidR="00657F3C">
        <w:rPr>
          <w:b w:val="0"/>
          <w:color w:val="000000"/>
        </w:rPr>
        <w:t>:</w:t>
      </w:r>
      <w:r>
        <w:rPr>
          <w:b w:val="0"/>
          <w:color w:val="000000"/>
        </w:rPr>
        <w:t xml:space="preserve">  планы</w:t>
      </w:r>
      <w:r w:rsidR="00657F3C">
        <w:rPr>
          <w:b w:val="0"/>
          <w:color w:val="000000"/>
        </w:rPr>
        <w:t xml:space="preserve"> - годовой, квартальный,</w:t>
      </w:r>
      <w:r w:rsidR="00657F3C" w:rsidRPr="00657F3C">
        <w:rPr>
          <w:b w:val="0"/>
          <w:color w:val="000000"/>
        </w:rPr>
        <w:t xml:space="preserve"> </w:t>
      </w:r>
      <w:r w:rsidR="00657F3C">
        <w:rPr>
          <w:b w:val="0"/>
          <w:color w:val="000000"/>
        </w:rPr>
        <w:t>ежемесячный;</w:t>
      </w:r>
      <w:r>
        <w:rPr>
          <w:b w:val="0"/>
          <w:color w:val="000000"/>
        </w:rPr>
        <w:t xml:space="preserve"> договора</w:t>
      </w:r>
      <w:r w:rsidR="00657F3C">
        <w:rPr>
          <w:b w:val="0"/>
          <w:color w:val="000000"/>
        </w:rPr>
        <w:t xml:space="preserve"> -, П</w:t>
      </w:r>
      <w:r w:rsidR="00BE3B04">
        <w:rPr>
          <w:b w:val="0"/>
          <w:color w:val="000000"/>
        </w:rPr>
        <w:t>оложения</w:t>
      </w:r>
      <w:r w:rsidR="00657F3C">
        <w:rPr>
          <w:b w:val="0"/>
          <w:color w:val="000000"/>
        </w:rPr>
        <w:t xml:space="preserve"> - 2</w:t>
      </w:r>
      <w:r>
        <w:rPr>
          <w:b w:val="0"/>
          <w:color w:val="000000"/>
        </w:rPr>
        <w:t>.</w:t>
      </w:r>
    </w:p>
    <w:p w:rsidR="00186B40" w:rsidRDefault="009D3C99" w:rsidP="00657F3C">
      <w:pPr>
        <w:pStyle w:val="a3"/>
        <w:ind w:left="360"/>
        <w:rPr>
          <w:b w:val="0"/>
        </w:rPr>
      </w:pPr>
      <w:r>
        <w:rPr>
          <w:b w:val="0"/>
        </w:rPr>
        <w:t>Все документы  оформляются согласно требованиям и утвержденной номенклатуры дел.</w:t>
      </w:r>
    </w:p>
    <w:p w:rsidR="00475003" w:rsidRPr="009D3C99" w:rsidRDefault="00475003" w:rsidP="00D12C5B">
      <w:pPr>
        <w:pStyle w:val="a3"/>
        <w:numPr>
          <w:ilvl w:val="0"/>
          <w:numId w:val="8"/>
        </w:numPr>
        <w:rPr>
          <w:b w:val="0"/>
          <w:i/>
        </w:rPr>
      </w:pPr>
      <w:r w:rsidRPr="009D3C99">
        <w:rPr>
          <w:b w:val="0"/>
          <w:i/>
        </w:rPr>
        <w:t>Привести перечень коллегиальных форм управления (заполнить таблицу):</w:t>
      </w:r>
    </w:p>
    <w:p w:rsidR="00475003" w:rsidRPr="009D3C99" w:rsidRDefault="00475003" w:rsidP="00475003">
      <w:pPr>
        <w:pStyle w:val="a3"/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80"/>
        <w:gridCol w:w="2083"/>
        <w:gridCol w:w="2886"/>
        <w:gridCol w:w="1574"/>
      </w:tblGrid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№ 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Наименование коллегиальной формы управления 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Количество заседаний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Количество утверждённых документов / рассмотренных вопросов 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Примечание</w:t>
            </w: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03095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Общее собрание</w:t>
            </w:r>
            <w:r w:rsidR="00475003" w:rsidRPr="001C4469">
              <w:rPr>
                <w:b w:val="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403095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12</w:t>
            </w:r>
          </w:p>
        </w:tc>
        <w:tc>
          <w:tcPr>
            <w:tcW w:w="2886" w:type="dxa"/>
            <w:shd w:val="clear" w:color="auto" w:fill="auto"/>
          </w:tcPr>
          <w:p w:rsidR="00475003" w:rsidRPr="00657F3C" w:rsidRDefault="00186B40" w:rsidP="00B55B17">
            <w:pPr>
              <w:pStyle w:val="a3"/>
              <w:rPr>
                <w:b w:val="0"/>
              </w:rPr>
            </w:pPr>
            <w:r w:rsidRPr="00657F3C">
              <w:rPr>
                <w:b w:val="0"/>
              </w:rPr>
              <w:t>5/</w:t>
            </w:r>
            <w:r w:rsidR="00FF4065" w:rsidRPr="00657F3C">
              <w:rPr>
                <w:b w:val="0"/>
              </w:rPr>
              <w:t>36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Экспертная фондово-закупочная комиссия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C4501A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C4501A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  <w:r w:rsidR="00403095">
              <w:rPr>
                <w:b w:val="0"/>
              </w:rPr>
              <w:t xml:space="preserve"> /6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:rsidR="00475003" w:rsidRPr="00403095" w:rsidRDefault="00403095" w:rsidP="00403095">
            <w:pPr>
              <w:pStyle w:val="a3"/>
              <w:rPr>
                <w:b w:val="0"/>
              </w:rPr>
            </w:pPr>
            <w:r w:rsidRPr="00403095">
              <w:rPr>
                <w:b w:val="0"/>
              </w:rPr>
              <w:t xml:space="preserve">Комиссия по  установлению стимулирующих и иных  выплат </w:t>
            </w:r>
            <w:r w:rsidRPr="00403095">
              <w:rPr>
                <w:b w:val="0"/>
                <w:spacing w:val="-1"/>
              </w:rPr>
              <w:t>работникам муниципального автономного  учреждения «Краеведческий музей»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403095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5F53F6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9/9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</w:tbl>
    <w:p w:rsidR="00475003" w:rsidRDefault="00186B40" w:rsidP="00475003">
      <w:r>
        <w:t xml:space="preserve"> </w:t>
      </w:r>
    </w:p>
    <w:p w:rsidR="00A673BE" w:rsidRDefault="00A673BE" w:rsidP="00A673BE">
      <w:pPr>
        <w:ind w:firstLine="708"/>
        <w:jc w:val="both"/>
      </w:pPr>
      <w:r w:rsidRPr="00C8599E">
        <w:t>Коллегиальная форма управления - общее собрание коллектива, на котором обсуждаются  и  утверждаются  методические разработки, планы работ</w:t>
      </w:r>
      <w:r>
        <w:t xml:space="preserve"> и результаты деятельности.</w:t>
      </w:r>
      <w:r w:rsidRPr="00C8599E">
        <w:t xml:space="preserve"> Общее собрание проводится ежемесячно. Также е</w:t>
      </w:r>
      <w:r>
        <w:t>женедельно проводятся планерки,</w:t>
      </w:r>
      <w:r w:rsidRPr="00C8599E">
        <w:t xml:space="preserve"> где обсуждаются текущие рабочие вопросы деят</w:t>
      </w:r>
      <w:r>
        <w:t>ельности  музея.  Методического совета в учреждении нет, т.к. небольшой коллектив и все сотрудники входили</w:t>
      </w:r>
      <w:r w:rsidR="0066156E">
        <w:t xml:space="preserve"> бы </w:t>
      </w:r>
      <w:r>
        <w:t xml:space="preserve"> в тот же методический совет. </w:t>
      </w:r>
    </w:p>
    <w:p w:rsidR="00A673BE" w:rsidRPr="00C8599E" w:rsidRDefault="00A673BE" w:rsidP="00A673BE">
      <w:pPr>
        <w:ind w:firstLine="708"/>
        <w:jc w:val="both"/>
      </w:pPr>
    </w:p>
    <w:p w:rsidR="00475003" w:rsidRPr="00B542BC" w:rsidRDefault="00475003" w:rsidP="00475003">
      <w:pPr>
        <w:rPr>
          <w:b/>
        </w:rPr>
      </w:pPr>
      <w:r w:rsidRPr="00B542BC">
        <w:rPr>
          <w:b/>
        </w:rPr>
        <w:t>3.1.2. Внедрение систем управления (менеджмента качества и т.п.)</w:t>
      </w:r>
    </w:p>
    <w:p w:rsidR="00475003" w:rsidRDefault="00FF4065" w:rsidP="00475003">
      <w:pPr>
        <w:pStyle w:val="a3"/>
        <w:rPr>
          <w:b w:val="0"/>
        </w:rPr>
      </w:pPr>
      <w:r>
        <w:rPr>
          <w:b w:val="0"/>
        </w:rPr>
        <w:t xml:space="preserve"> Система управления качеством не разрабатывалась.</w:t>
      </w:r>
    </w:p>
    <w:p w:rsidR="00475003" w:rsidRPr="00A36B12" w:rsidRDefault="00475003" w:rsidP="00475003">
      <w:pPr>
        <w:pStyle w:val="a3"/>
      </w:pPr>
      <w:r w:rsidRPr="00B542BC">
        <w:t>3.1.3. Кадровая политика, социальная политика</w:t>
      </w:r>
    </w:p>
    <w:p w:rsidR="00475003" w:rsidRPr="009D3C99" w:rsidRDefault="00475003" w:rsidP="00D12C5B">
      <w:pPr>
        <w:pStyle w:val="a3"/>
        <w:numPr>
          <w:ilvl w:val="0"/>
          <w:numId w:val="7"/>
        </w:numPr>
        <w:rPr>
          <w:b w:val="0"/>
          <w:i/>
        </w:rPr>
      </w:pPr>
      <w:r w:rsidRPr="009D3C99">
        <w:rPr>
          <w:b w:val="0"/>
          <w:i/>
        </w:rPr>
        <w:t xml:space="preserve">Дать общую характеристику кадрового состава (заполнить таблицу): </w:t>
      </w:r>
    </w:p>
    <w:p w:rsidR="00BB0EFD" w:rsidRPr="009D3C99" w:rsidRDefault="00BB0EFD" w:rsidP="00BB0EFD">
      <w:pPr>
        <w:pStyle w:val="a3"/>
        <w:rPr>
          <w:b w:val="0"/>
          <w:i/>
        </w:rPr>
      </w:pPr>
    </w:p>
    <w:p w:rsidR="00BB0EFD" w:rsidRDefault="00BB0EFD" w:rsidP="00BB0EFD">
      <w:pPr>
        <w:pStyle w:val="a3"/>
        <w:rPr>
          <w:b w:val="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05"/>
        <w:gridCol w:w="805"/>
        <w:gridCol w:w="538"/>
        <w:gridCol w:w="744"/>
        <w:gridCol w:w="63"/>
        <w:gridCol w:w="689"/>
        <w:gridCol w:w="673"/>
        <w:gridCol w:w="673"/>
        <w:gridCol w:w="878"/>
        <w:gridCol w:w="1851"/>
        <w:gridCol w:w="1712"/>
      </w:tblGrid>
      <w:tr w:rsidR="00475003" w:rsidRPr="00FF4065" w:rsidTr="00FF654A">
        <w:trPr>
          <w:cantSplit/>
          <w:trHeight w:val="1169"/>
        </w:trPr>
        <w:tc>
          <w:tcPr>
            <w:tcW w:w="372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lastRenderedPageBreak/>
              <w:t>Численность работников - всего, чел.</w:t>
            </w:r>
          </w:p>
        </w:tc>
        <w:tc>
          <w:tcPr>
            <w:tcW w:w="395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Численность сотрудников по штатному расписанию</w:t>
            </w:r>
          </w:p>
        </w:tc>
        <w:tc>
          <w:tcPr>
            <w:tcW w:w="395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 xml:space="preserve">Из общего числа </w:t>
            </w:r>
          </w:p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998" w:type="pct"/>
            <w:gridSpan w:val="4"/>
            <w:shd w:val="clear" w:color="auto" w:fill="auto"/>
          </w:tcPr>
          <w:p w:rsidR="00475003" w:rsidRPr="00FF4065" w:rsidRDefault="00475003" w:rsidP="00B215AE">
            <w:pPr>
              <w:spacing w:line="240" w:lineRule="atLeast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них имеют образование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475003" w:rsidRPr="00FF4065" w:rsidRDefault="00475003" w:rsidP="00B215AE">
            <w:pPr>
              <w:spacing w:line="240" w:lineRule="atLeast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числа штатного персонала имеют музейный стаж</w:t>
            </w:r>
          </w:p>
        </w:tc>
        <w:tc>
          <w:tcPr>
            <w:tcW w:w="908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общей численности работников - количество сотрудников-инвалидов и лиц с нарушениями, чел.</w:t>
            </w:r>
          </w:p>
        </w:tc>
        <w:tc>
          <w:tcPr>
            <w:tcW w:w="840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 xml:space="preserve">из общей численности работников - </w:t>
            </w:r>
          </w:p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прошли обучение (инструктирование) по вопросам, связанным с предоставлением услуг инвалидам и лицам с ОВЗ, чел.</w:t>
            </w:r>
          </w:p>
        </w:tc>
      </w:tr>
      <w:tr w:rsidR="00BB0EFD" w:rsidRPr="00FF4065" w:rsidTr="00FF654A">
        <w:trPr>
          <w:cantSplit/>
          <w:trHeight w:val="836"/>
        </w:trPr>
        <w:tc>
          <w:tcPr>
            <w:tcW w:w="372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75003" w:rsidRPr="00FF4065" w:rsidRDefault="00475003" w:rsidP="00B55B17">
            <w:pPr>
              <w:spacing w:after="200" w:line="276" w:lineRule="auto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  <w:gridSpan w:val="2"/>
            <w:vMerge w:val="restart"/>
            <w:shd w:val="clear" w:color="auto" w:fill="auto"/>
            <w:textDirection w:val="btLr"/>
          </w:tcPr>
          <w:p w:rsidR="00475003" w:rsidRPr="00B215AE" w:rsidRDefault="00475003" w:rsidP="00BB0EFD">
            <w:pPr>
              <w:spacing w:line="0" w:lineRule="atLeast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 xml:space="preserve">До 3 лет 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 xml:space="preserve">От 3 до 10 лет </w:t>
            </w:r>
          </w:p>
        </w:tc>
        <w:tc>
          <w:tcPr>
            <w:tcW w:w="431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>Свыше 10 лет</w:t>
            </w:r>
          </w:p>
        </w:tc>
        <w:tc>
          <w:tcPr>
            <w:tcW w:w="908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BB0EFD" w:rsidRPr="00FF4065" w:rsidTr="00FF654A">
        <w:trPr>
          <w:cantSplit/>
          <w:trHeight w:val="2246"/>
        </w:trPr>
        <w:tc>
          <w:tcPr>
            <w:tcW w:w="372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них имеют учёную степень</w:t>
            </w:r>
          </w:p>
        </w:tc>
        <w:tc>
          <w:tcPr>
            <w:tcW w:w="368" w:type="pct"/>
            <w:gridSpan w:val="2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B0EFD" w:rsidRPr="00FF4065" w:rsidTr="00FF654A">
        <w:tc>
          <w:tcPr>
            <w:tcW w:w="372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9</w:t>
            </w:r>
          </w:p>
        </w:tc>
        <w:tc>
          <w:tcPr>
            <w:tcW w:w="908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10</w:t>
            </w:r>
          </w:p>
        </w:tc>
        <w:tc>
          <w:tcPr>
            <w:tcW w:w="84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11</w:t>
            </w:r>
          </w:p>
        </w:tc>
      </w:tr>
      <w:tr w:rsidR="00BB0EFD" w:rsidRPr="00FF4065" w:rsidTr="00FF654A">
        <w:tc>
          <w:tcPr>
            <w:tcW w:w="372" w:type="pct"/>
            <w:shd w:val="clear" w:color="auto" w:fill="auto"/>
          </w:tcPr>
          <w:p w:rsidR="00475003" w:rsidRPr="00C4501A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A66B91" w:rsidP="00C61973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6</w:t>
            </w:r>
            <w:r w:rsidR="00C61973" w:rsidRPr="00FF4065">
              <w:rPr>
                <w:sz w:val="20"/>
                <w:szCs w:val="20"/>
              </w:rPr>
              <w:t>,25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C61973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475003" w:rsidRPr="00FF4065" w:rsidRDefault="00FF654A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475003" w:rsidRPr="00FF4065" w:rsidRDefault="00C61973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40391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475003" w:rsidRPr="00FF4065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475003" w:rsidRPr="00FF4065" w:rsidRDefault="00C61973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0</w:t>
            </w:r>
          </w:p>
        </w:tc>
        <w:tc>
          <w:tcPr>
            <w:tcW w:w="840" w:type="pct"/>
            <w:shd w:val="clear" w:color="auto" w:fill="auto"/>
          </w:tcPr>
          <w:p w:rsidR="00475003" w:rsidRPr="00FF4065" w:rsidRDefault="00FF654A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75003" w:rsidRPr="00A36B12" w:rsidRDefault="00475003" w:rsidP="00475003">
      <w:pPr>
        <w:ind w:left="142" w:right="-144" w:hanging="142"/>
        <w:rPr>
          <w:i/>
        </w:rPr>
      </w:pPr>
      <w:r w:rsidRPr="00A36B12">
        <w:rPr>
          <w:i/>
        </w:rPr>
        <w:t>Примечание: все данные в таблице должны строго соответствовать разделу 8 формы 8-НК</w:t>
      </w:r>
    </w:p>
    <w:p w:rsidR="00475003" w:rsidRDefault="00475003" w:rsidP="00475003">
      <w:pPr>
        <w:ind w:left="142" w:hanging="142"/>
      </w:pPr>
    </w:p>
    <w:p w:rsidR="00475003" w:rsidRPr="009D3C99" w:rsidRDefault="00475003" w:rsidP="00D12C5B">
      <w:pPr>
        <w:pStyle w:val="a3"/>
        <w:numPr>
          <w:ilvl w:val="0"/>
          <w:numId w:val="7"/>
        </w:numPr>
        <w:rPr>
          <w:b w:val="0"/>
          <w:i/>
        </w:rPr>
      </w:pPr>
      <w:r w:rsidRPr="009D3C99">
        <w:rPr>
          <w:b w:val="0"/>
          <w:i/>
        </w:rPr>
        <w:t xml:space="preserve">Проанализировать изменение кадрового состава по отношению к предыдущему периоду. </w:t>
      </w:r>
    </w:p>
    <w:p w:rsidR="006F189C" w:rsidRDefault="00BD0A53" w:rsidP="00BD0A53">
      <w:pPr>
        <w:pStyle w:val="a3"/>
        <w:ind w:left="-142" w:firstLine="862"/>
        <w:jc w:val="both"/>
        <w:rPr>
          <w:b w:val="0"/>
        </w:rPr>
      </w:pPr>
      <w:r>
        <w:rPr>
          <w:b w:val="0"/>
        </w:rPr>
        <w:t xml:space="preserve">В 2016 году  </w:t>
      </w:r>
      <w:r w:rsidR="00663B88">
        <w:rPr>
          <w:b w:val="0"/>
        </w:rPr>
        <w:t>по отношению к 2015 году штат  сотрудников изменился  на 50%. Уволилось 2 человека</w:t>
      </w:r>
      <w:r>
        <w:rPr>
          <w:b w:val="0"/>
        </w:rPr>
        <w:t>:</w:t>
      </w:r>
      <w:r w:rsidR="00663B88">
        <w:rPr>
          <w:b w:val="0"/>
        </w:rPr>
        <w:t xml:space="preserve"> научный сотрудник</w:t>
      </w:r>
      <w:r w:rsidR="00BE3B04">
        <w:rPr>
          <w:b w:val="0"/>
        </w:rPr>
        <w:t>,</w:t>
      </w:r>
      <w:r w:rsidR="00663B88">
        <w:rPr>
          <w:b w:val="0"/>
        </w:rPr>
        <w:t xml:space="preserve"> с большим стажем работы</w:t>
      </w:r>
      <w:r w:rsidR="00BE3B04">
        <w:rPr>
          <w:b w:val="0"/>
        </w:rPr>
        <w:t>,</w:t>
      </w:r>
      <w:r w:rsidR="006F189C">
        <w:rPr>
          <w:b w:val="0"/>
        </w:rPr>
        <w:t xml:space="preserve"> ушла на пенсию </w:t>
      </w:r>
      <w:r w:rsidR="001B6771">
        <w:rPr>
          <w:b w:val="0"/>
        </w:rPr>
        <w:t xml:space="preserve"> и специалист - экспозиционно </w:t>
      </w:r>
      <w:r w:rsidR="00663B88">
        <w:rPr>
          <w:b w:val="0"/>
        </w:rPr>
        <w:t xml:space="preserve"> выставочного отдела (стаж работы </w:t>
      </w:r>
      <w:r w:rsidR="006F189C">
        <w:rPr>
          <w:b w:val="0"/>
        </w:rPr>
        <w:t>2,5 года) перешел на выше оплачиваемую работу</w:t>
      </w:r>
      <w:r w:rsidR="00BE3B04">
        <w:rPr>
          <w:b w:val="0"/>
        </w:rPr>
        <w:t xml:space="preserve"> в другую организацию</w:t>
      </w:r>
      <w:r w:rsidR="006F189C">
        <w:rPr>
          <w:b w:val="0"/>
        </w:rPr>
        <w:t>. Заведующий отделом  ушла в декретный отпуск по ходу за ребенком</w:t>
      </w:r>
      <w:r>
        <w:rPr>
          <w:b w:val="0"/>
        </w:rPr>
        <w:t xml:space="preserve">. </w:t>
      </w:r>
      <w:r w:rsidR="006F189C">
        <w:rPr>
          <w:b w:val="0"/>
        </w:rPr>
        <w:t>В связи с этим возникли проблемы</w:t>
      </w:r>
      <w:r>
        <w:rPr>
          <w:b w:val="0"/>
        </w:rPr>
        <w:t xml:space="preserve"> по  подбору кадров. Со специальным музейным образованием  в городе кадров нет.  Были приняты  с высшим гуманитарным образованием  научный  сотрудник и заведующий отделом и внешним совместителем  на 0,5 ставки  специалист </w:t>
      </w:r>
      <w:r w:rsidR="00BB0EFD">
        <w:rPr>
          <w:b w:val="0"/>
        </w:rPr>
        <w:t xml:space="preserve"> экспозиционн</w:t>
      </w:r>
      <w:proofErr w:type="gramStart"/>
      <w:r w:rsidR="00BB0EFD">
        <w:rPr>
          <w:b w:val="0"/>
        </w:rPr>
        <w:t>о-</w:t>
      </w:r>
      <w:proofErr w:type="gramEnd"/>
      <w:r w:rsidR="00BB0EFD">
        <w:rPr>
          <w:b w:val="0"/>
        </w:rPr>
        <w:t xml:space="preserve"> выставочного отдела.</w:t>
      </w:r>
    </w:p>
    <w:p w:rsidR="009D3C99" w:rsidRDefault="009D3C99" w:rsidP="0016675B">
      <w:pPr>
        <w:pStyle w:val="af1"/>
        <w:shd w:val="clear" w:color="auto" w:fill="FFFFFF"/>
        <w:spacing w:before="0" w:beforeAutospacing="0" w:after="0" w:afterAutospacing="0"/>
        <w:rPr>
          <w:b/>
        </w:rPr>
      </w:pPr>
    </w:p>
    <w:p w:rsidR="0016675B" w:rsidRPr="009D3C99" w:rsidRDefault="00475003" w:rsidP="009D3C99">
      <w:pPr>
        <w:pStyle w:val="af1"/>
        <w:shd w:val="clear" w:color="auto" w:fill="FFFFFF"/>
        <w:spacing w:before="0" w:beforeAutospacing="0" w:after="0" w:afterAutospacing="0"/>
        <w:rPr>
          <w:b/>
        </w:rPr>
      </w:pPr>
      <w:r w:rsidRPr="00BB0EFD">
        <w:rPr>
          <w:b/>
        </w:rPr>
        <w:t>Основные положения кадровой и социальной политики учреждения, мероприятий по охране труда</w:t>
      </w:r>
    </w:p>
    <w:p w:rsidR="00E57CAE" w:rsidRDefault="005231DB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>В МАУ «Краеведческий музей»</w:t>
      </w:r>
      <w:r w:rsidR="0016675B">
        <w:rPr>
          <w:b w:val="0"/>
        </w:rPr>
        <w:t xml:space="preserve">  кадровая служба отсутствует,  администратор совмещает 0,25 ст. инспектора по кадрам. Подбор кадров осуществляется директоро</w:t>
      </w:r>
      <w:r w:rsidR="00830D73">
        <w:rPr>
          <w:b w:val="0"/>
        </w:rPr>
        <w:t>м по согласованию с учредителем, с учетом квалификационных требований по должностной инструкции.</w:t>
      </w:r>
      <w:r w:rsidR="0016675B">
        <w:rPr>
          <w:b w:val="0"/>
        </w:rPr>
        <w:t xml:space="preserve"> </w:t>
      </w:r>
      <w:r w:rsidR="008971BE">
        <w:rPr>
          <w:b w:val="0"/>
        </w:rPr>
        <w:t>Штатное расписание утверждается директором. Штатное расписание разработано с учетом необходимости  кадров для выполнения поставленных  задач</w:t>
      </w:r>
      <w:r w:rsidR="00ED07DD">
        <w:rPr>
          <w:b w:val="0"/>
        </w:rPr>
        <w:t xml:space="preserve"> и норм нагрузки</w:t>
      </w:r>
      <w:r w:rsidR="008971BE">
        <w:rPr>
          <w:b w:val="0"/>
        </w:rPr>
        <w:t>.</w:t>
      </w:r>
      <w:r w:rsidR="0016675B">
        <w:rPr>
          <w:b w:val="0"/>
        </w:rPr>
        <w:t xml:space="preserve"> </w:t>
      </w:r>
      <w:r w:rsidR="00E57CAE">
        <w:rPr>
          <w:b w:val="0"/>
        </w:rPr>
        <w:t xml:space="preserve">   </w:t>
      </w:r>
    </w:p>
    <w:p w:rsidR="00E57CAE" w:rsidRDefault="0016675B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>Основной принцип работы  сотрудников в музее, в связи малым количеством персонала</w:t>
      </w:r>
      <w:r w:rsidR="008971BE">
        <w:rPr>
          <w:b w:val="0"/>
        </w:rPr>
        <w:t xml:space="preserve"> </w:t>
      </w:r>
      <w:r>
        <w:rPr>
          <w:b w:val="0"/>
        </w:rPr>
        <w:t xml:space="preserve">- это взаимодействие, взаимопомощь и </w:t>
      </w:r>
      <w:r w:rsidR="00C94982">
        <w:rPr>
          <w:b w:val="0"/>
        </w:rPr>
        <w:t>взаимосовмещаемость</w:t>
      </w:r>
      <w:r>
        <w:rPr>
          <w:b w:val="0"/>
        </w:rPr>
        <w:t xml:space="preserve"> по некоторым функциональным обяза</w:t>
      </w:r>
      <w:r w:rsidR="008971BE">
        <w:rPr>
          <w:b w:val="0"/>
        </w:rPr>
        <w:t>нностям. Разработаны и утверждены  должностные инструкции.</w:t>
      </w:r>
      <w:r>
        <w:rPr>
          <w:b w:val="0"/>
        </w:rPr>
        <w:t xml:space="preserve">   </w:t>
      </w:r>
      <w:r w:rsidR="008971BE">
        <w:rPr>
          <w:b w:val="0"/>
        </w:rPr>
        <w:t>С</w:t>
      </w:r>
      <w:r w:rsidR="00BE3B04">
        <w:rPr>
          <w:b w:val="0"/>
        </w:rPr>
        <w:t xml:space="preserve"> 2014 года </w:t>
      </w:r>
      <w:r w:rsidR="008971BE">
        <w:rPr>
          <w:b w:val="0"/>
        </w:rPr>
        <w:t xml:space="preserve">внедрены </w:t>
      </w:r>
      <w:r w:rsidR="00BE3B04">
        <w:rPr>
          <w:b w:val="0"/>
        </w:rPr>
        <w:t>эффек</w:t>
      </w:r>
      <w:r w:rsidR="008971BE">
        <w:rPr>
          <w:b w:val="0"/>
        </w:rPr>
        <w:t>тивные контракты</w:t>
      </w:r>
      <w:r w:rsidR="00BE3B04">
        <w:rPr>
          <w:b w:val="0"/>
        </w:rPr>
        <w:t>.</w:t>
      </w:r>
      <w:r w:rsidR="008971BE">
        <w:rPr>
          <w:b w:val="0"/>
        </w:rPr>
        <w:t xml:space="preserve"> Разработаны критерии оценки э</w:t>
      </w:r>
      <w:r w:rsidR="00256FFB">
        <w:rPr>
          <w:b w:val="0"/>
        </w:rPr>
        <w:t xml:space="preserve">ффективности деятельности. Оценка деятельности сотрудников осуществляется ежеквартально. </w:t>
      </w:r>
    </w:p>
    <w:p w:rsidR="005231DB" w:rsidRDefault="008971BE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 xml:space="preserve">Утверждено Положение по аттестации работников. В 2016 году </w:t>
      </w:r>
      <w:r w:rsidR="00830D73">
        <w:rPr>
          <w:b w:val="0"/>
        </w:rPr>
        <w:t xml:space="preserve"> проведена аттестация 2 работников на соответствие занимаемой должности:  администратор переведен на  старшего администратора (стаж 5 лет),  вновь принятый научный сотрудник подтвердил свою квалификацию.</w:t>
      </w:r>
    </w:p>
    <w:p w:rsidR="00067EB0" w:rsidRDefault="005231DB" w:rsidP="00256FFB">
      <w:pPr>
        <w:pStyle w:val="a3"/>
        <w:ind w:firstLine="360"/>
        <w:jc w:val="both"/>
        <w:rPr>
          <w:b w:val="0"/>
          <w:color w:val="FF0000"/>
        </w:rPr>
      </w:pPr>
      <w:r>
        <w:rPr>
          <w:b w:val="0"/>
        </w:rPr>
        <w:t>Социальные гарантии обеспечиваются сотрудникам</w:t>
      </w:r>
      <w:r w:rsidR="00256FFB">
        <w:rPr>
          <w:b w:val="0"/>
        </w:rPr>
        <w:t>,</w:t>
      </w:r>
      <w:r>
        <w:rPr>
          <w:b w:val="0"/>
        </w:rPr>
        <w:t xml:space="preserve"> согласно утвержденным Решением Думы города </w:t>
      </w:r>
      <w:r w:rsidRPr="00067EB0">
        <w:rPr>
          <w:b w:val="0"/>
        </w:rPr>
        <w:t>«Положением о</w:t>
      </w:r>
      <w:r w:rsidR="00D50C47" w:rsidRPr="00067EB0">
        <w:rPr>
          <w:b w:val="0"/>
        </w:rPr>
        <w:t xml:space="preserve"> </w:t>
      </w:r>
      <w:r w:rsidR="00067EB0" w:rsidRPr="00067EB0">
        <w:rPr>
          <w:b w:val="0"/>
        </w:rPr>
        <w:t xml:space="preserve"> гарантиях и компенсациях для работников органов местного самоуправления и муниципальных учреждений»</w:t>
      </w:r>
      <w:r w:rsidR="00067EB0">
        <w:rPr>
          <w:b w:val="0"/>
          <w:color w:val="FF0000"/>
        </w:rPr>
        <w:t xml:space="preserve"> </w:t>
      </w:r>
    </w:p>
    <w:p w:rsidR="00C4691F" w:rsidRDefault="00256FFB" w:rsidP="00256FFB">
      <w:pPr>
        <w:pStyle w:val="a3"/>
        <w:ind w:firstLine="360"/>
        <w:jc w:val="both"/>
        <w:rPr>
          <w:rStyle w:val="w"/>
          <w:b w:val="0"/>
          <w:color w:val="000000"/>
        </w:rPr>
      </w:pPr>
      <w:r w:rsidRPr="00256FFB">
        <w:rPr>
          <w:rStyle w:val="w"/>
          <w:b w:val="0"/>
          <w:color w:val="000000"/>
        </w:rPr>
        <w:lastRenderedPageBreak/>
        <w:t>В утвержденных П</w:t>
      </w:r>
      <w:r w:rsidR="00830D73" w:rsidRPr="00256FFB">
        <w:rPr>
          <w:rStyle w:val="w"/>
          <w:b w:val="0"/>
          <w:color w:val="000000"/>
        </w:rPr>
        <w:t>равилах</w:t>
      </w:r>
      <w:r w:rsidR="00830D73" w:rsidRPr="00256FFB">
        <w:rPr>
          <w:rStyle w:val="apple-converted-space"/>
          <w:b w:val="0"/>
          <w:color w:val="000000"/>
        </w:rPr>
        <w:t> </w:t>
      </w:r>
      <w:r w:rsidR="00830D73" w:rsidRPr="00256FFB">
        <w:rPr>
          <w:rStyle w:val="w"/>
          <w:b w:val="0"/>
          <w:color w:val="000000"/>
        </w:rPr>
        <w:t>внутреннего</w:t>
      </w:r>
      <w:r w:rsidR="00830D73" w:rsidRPr="00256FFB">
        <w:rPr>
          <w:rStyle w:val="apple-converted-space"/>
          <w:b w:val="0"/>
          <w:color w:val="000000"/>
        </w:rPr>
        <w:t> </w:t>
      </w:r>
      <w:r w:rsidR="00830D73" w:rsidRPr="00256FFB">
        <w:rPr>
          <w:rStyle w:val="w"/>
          <w:b w:val="0"/>
          <w:color w:val="000000"/>
        </w:rPr>
        <w:t>распорядка</w:t>
      </w:r>
      <w:r>
        <w:rPr>
          <w:rStyle w:val="w"/>
          <w:b w:val="0"/>
          <w:color w:val="000000"/>
        </w:rPr>
        <w:t xml:space="preserve">  оговорен график выплаты заработной платы, охрана труда, требования</w:t>
      </w:r>
      <w:r w:rsidR="00E57CAE">
        <w:rPr>
          <w:rStyle w:val="w"/>
          <w:b w:val="0"/>
          <w:color w:val="000000"/>
        </w:rPr>
        <w:t xml:space="preserve"> соблюдения</w:t>
      </w:r>
      <w:r>
        <w:rPr>
          <w:rStyle w:val="w"/>
          <w:b w:val="0"/>
          <w:color w:val="000000"/>
        </w:rPr>
        <w:t xml:space="preserve"> безопасности. </w:t>
      </w:r>
    </w:p>
    <w:p w:rsidR="00C4691F" w:rsidRPr="00B8586F" w:rsidRDefault="00C4691F" w:rsidP="00256FFB">
      <w:pPr>
        <w:pStyle w:val="a3"/>
        <w:ind w:firstLine="360"/>
        <w:jc w:val="both"/>
        <w:rPr>
          <w:rStyle w:val="w"/>
          <w:b w:val="0"/>
        </w:rPr>
      </w:pPr>
      <w:r w:rsidRPr="00B8586F">
        <w:rPr>
          <w:rStyle w:val="w"/>
          <w:b w:val="0"/>
        </w:rPr>
        <w:t>У</w:t>
      </w:r>
      <w:r w:rsidR="00256FFB" w:rsidRPr="00B8586F">
        <w:rPr>
          <w:rStyle w:val="w"/>
          <w:b w:val="0"/>
        </w:rPr>
        <w:t>твержден</w:t>
      </w:r>
      <w:r w:rsidR="00B8586F">
        <w:rPr>
          <w:rStyle w:val="w"/>
          <w:b w:val="0"/>
        </w:rPr>
        <w:t>ы</w:t>
      </w:r>
      <w:r w:rsidR="00067EB0" w:rsidRPr="00B8586F">
        <w:rPr>
          <w:rStyle w:val="w"/>
          <w:b w:val="0"/>
        </w:rPr>
        <w:t xml:space="preserve"> приказом директора от 21.09.2015 №82</w:t>
      </w:r>
      <w:r w:rsidRPr="00B8586F">
        <w:rPr>
          <w:rStyle w:val="w"/>
          <w:b w:val="0"/>
        </w:rPr>
        <w:t>:</w:t>
      </w:r>
    </w:p>
    <w:p w:rsidR="00C4691F" w:rsidRPr="00B8586F" w:rsidRDefault="00067EB0" w:rsidP="00D12C5B">
      <w:pPr>
        <w:pStyle w:val="a3"/>
        <w:numPr>
          <w:ilvl w:val="0"/>
          <w:numId w:val="19"/>
        </w:numPr>
        <w:ind w:left="567" w:hanging="141"/>
        <w:jc w:val="both"/>
        <w:rPr>
          <w:rStyle w:val="w"/>
          <w:b w:val="0"/>
        </w:rPr>
      </w:pPr>
      <w:r w:rsidRPr="00B8586F">
        <w:rPr>
          <w:rStyle w:val="w"/>
          <w:b w:val="0"/>
        </w:rPr>
        <w:t>Система управления  охраной</w:t>
      </w:r>
      <w:r w:rsidR="00256FFB" w:rsidRPr="00B8586F">
        <w:rPr>
          <w:rStyle w:val="w"/>
          <w:b w:val="0"/>
        </w:rPr>
        <w:t xml:space="preserve"> труда</w:t>
      </w:r>
      <w:r w:rsidRPr="00B8586F">
        <w:rPr>
          <w:rStyle w:val="w"/>
          <w:b w:val="0"/>
        </w:rPr>
        <w:t xml:space="preserve"> в МАУ «Краеведческий музей»</w:t>
      </w:r>
      <w:proofErr w:type="gramStart"/>
      <w:r w:rsidRPr="00B8586F">
        <w:rPr>
          <w:rStyle w:val="w"/>
          <w:b w:val="0"/>
        </w:rPr>
        <w:t xml:space="preserve"> ,</w:t>
      </w:r>
      <w:proofErr w:type="gramEnd"/>
    </w:p>
    <w:p w:rsidR="00B8586F" w:rsidRDefault="00067EB0" w:rsidP="00D12C5B">
      <w:pPr>
        <w:pStyle w:val="a3"/>
        <w:numPr>
          <w:ilvl w:val="0"/>
          <w:numId w:val="19"/>
        </w:numPr>
        <w:ind w:left="709" w:hanging="222"/>
        <w:jc w:val="both"/>
        <w:rPr>
          <w:rStyle w:val="w"/>
          <w:b w:val="0"/>
        </w:rPr>
      </w:pPr>
      <w:r w:rsidRPr="00B8586F">
        <w:rPr>
          <w:rStyle w:val="w"/>
          <w:b w:val="0"/>
        </w:rPr>
        <w:t>5 инструкций по охране труда</w:t>
      </w:r>
      <w:r w:rsidR="00256FFB" w:rsidRPr="00B8586F">
        <w:rPr>
          <w:rStyle w:val="w"/>
          <w:b w:val="0"/>
        </w:rPr>
        <w:t xml:space="preserve">: </w:t>
      </w:r>
      <w:r w:rsidRPr="00B8586F">
        <w:rPr>
          <w:rStyle w:val="w"/>
          <w:b w:val="0"/>
        </w:rPr>
        <w:t xml:space="preserve"> вводный </w:t>
      </w:r>
      <w:r w:rsidR="00C4691F" w:rsidRPr="00B8586F">
        <w:rPr>
          <w:rStyle w:val="w"/>
          <w:b w:val="0"/>
        </w:rPr>
        <w:t>инструктаж</w:t>
      </w:r>
      <w:r w:rsidRPr="00B8586F">
        <w:rPr>
          <w:rStyle w:val="w"/>
          <w:b w:val="0"/>
        </w:rPr>
        <w:t>;</w:t>
      </w:r>
      <w:r w:rsidR="00C4691F" w:rsidRPr="00B8586F">
        <w:rPr>
          <w:rStyle w:val="w"/>
          <w:b w:val="0"/>
        </w:rPr>
        <w:t xml:space="preserve"> при работе на </w:t>
      </w:r>
      <w:proofErr w:type="gramStart"/>
      <w:r w:rsidR="00C4691F" w:rsidRPr="00B8586F">
        <w:rPr>
          <w:rStyle w:val="w"/>
          <w:b w:val="0"/>
        </w:rPr>
        <w:t>персональном</w:t>
      </w:r>
      <w:proofErr w:type="gramEnd"/>
      <w:r w:rsidR="00C4691F" w:rsidRPr="00B8586F">
        <w:rPr>
          <w:rStyle w:val="w"/>
          <w:b w:val="0"/>
        </w:rPr>
        <w:t xml:space="preserve"> </w:t>
      </w:r>
    </w:p>
    <w:p w:rsidR="00830D73" w:rsidRPr="00B8586F" w:rsidRDefault="00C4691F" w:rsidP="00B8586F">
      <w:pPr>
        <w:pStyle w:val="a3"/>
        <w:jc w:val="both"/>
        <w:rPr>
          <w:b w:val="0"/>
        </w:rPr>
      </w:pPr>
      <w:proofErr w:type="gramStart"/>
      <w:r w:rsidRPr="00B8586F">
        <w:rPr>
          <w:rStyle w:val="w"/>
          <w:b w:val="0"/>
        </w:rPr>
        <w:t>компьютере</w:t>
      </w:r>
      <w:proofErr w:type="gramEnd"/>
      <w:r w:rsidRPr="00B8586F">
        <w:rPr>
          <w:rStyle w:val="w"/>
          <w:b w:val="0"/>
        </w:rPr>
        <w:t xml:space="preserve">; для работников, не занятых </w:t>
      </w:r>
      <w:r w:rsidR="00B8586F" w:rsidRPr="00B8586F">
        <w:rPr>
          <w:rStyle w:val="w"/>
          <w:b w:val="0"/>
        </w:rPr>
        <w:t>обслуживанием</w:t>
      </w:r>
      <w:r w:rsidRPr="00B8586F">
        <w:rPr>
          <w:rStyle w:val="w"/>
          <w:b w:val="0"/>
        </w:rPr>
        <w:t xml:space="preserve"> электроустановок; по охране труда и технике безопасности в экспозиционных залах</w:t>
      </w:r>
      <w:r w:rsidR="00B8586F" w:rsidRPr="00B8586F">
        <w:rPr>
          <w:rStyle w:val="w"/>
          <w:b w:val="0"/>
        </w:rPr>
        <w:t>,</w:t>
      </w:r>
      <w:r w:rsidRPr="00B8586F">
        <w:rPr>
          <w:rStyle w:val="w"/>
          <w:b w:val="0"/>
        </w:rPr>
        <w:t xml:space="preserve"> </w:t>
      </w:r>
      <w:r w:rsidR="00B8586F" w:rsidRPr="00B8586F">
        <w:rPr>
          <w:rStyle w:val="w"/>
          <w:b w:val="0"/>
        </w:rPr>
        <w:t>ф</w:t>
      </w:r>
      <w:r w:rsidRPr="00B8586F">
        <w:rPr>
          <w:rStyle w:val="w"/>
          <w:b w:val="0"/>
        </w:rPr>
        <w:t>ондохр</w:t>
      </w:r>
      <w:r w:rsidR="00B8586F" w:rsidRPr="00B8586F">
        <w:rPr>
          <w:rStyle w:val="w"/>
          <w:b w:val="0"/>
        </w:rPr>
        <w:t>а</w:t>
      </w:r>
      <w:r w:rsidRPr="00B8586F">
        <w:rPr>
          <w:rStyle w:val="w"/>
          <w:b w:val="0"/>
        </w:rPr>
        <w:t xml:space="preserve">нилище и вспомогательных </w:t>
      </w:r>
      <w:r w:rsidR="00B8586F" w:rsidRPr="00B8586F">
        <w:rPr>
          <w:rStyle w:val="w"/>
          <w:b w:val="0"/>
        </w:rPr>
        <w:t xml:space="preserve"> помещениях музея; по оказанию первой помощи.</w:t>
      </w:r>
    </w:p>
    <w:p w:rsidR="005231DB" w:rsidRDefault="005231DB" w:rsidP="00802D59">
      <w:pPr>
        <w:pStyle w:val="a3"/>
        <w:ind w:firstLine="360"/>
        <w:jc w:val="both"/>
        <w:rPr>
          <w:b w:val="0"/>
        </w:rPr>
      </w:pPr>
      <w:r>
        <w:rPr>
          <w:b w:val="0"/>
        </w:rPr>
        <w:t>За  выполнение мероприятий  по</w:t>
      </w:r>
      <w:r w:rsidR="009D3C99">
        <w:rPr>
          <w:b w:val="0"/>
        </w:rPr>
        <w:t xml:space="preserve"> охране труда отвечает директор, который систематически подтверждает (раз в 3 года) свои </w:t>
      </w:r>
      <w:r w:rsidR="009D3C99" w:rsidRPr="009D3C99">
        <w:rPr>
          <w:b w:val="0"/>
        </w:rPr>
        <w:t>знания</w:t>
      </w:r>
      <w:r w:rsidR="00ED07DD">
        <w:rPr>
          <w:b w:val="0"/>
        </w:rPr>
        <w:t>,</w:t>
      </w:r>
      <w:r w:rsidR="009D3C99" w:rsidRPr="009D3C99">
        <w:rPr>
          <w:b w:val="0"/>
        </w:rPr>
        <w:t xml:space="preserve"> проходя курсы по </w:t>
      </w:r>
      <w:r w:rsidR="009D3C99" w:rsidRPr="009D3C99">
        <w:rPr>
          <w:b w:val="0"/>
          <w:sz w:val="22"/>
          <w:szCs w:val="22"/>
        </w:rPr>
        <w:t xml:space="preserve">программе «Обучение по охране труда и проверке </w:t>
      </w:r>
      <w:proofErr w:type="gramStart"/>
      <w:r w:rsidR="009D3C99" w:rsidRPr="009D3C99">
        <w:rPr>
          <w:b w:val="0"/>
          <w:sz w:val="22"/>
          <w:szCs w:val="22"/>
        </w:rPr>
        <w:t>знаний требований охраны труда работников</w:t>
      </w:r>
      <w:proofErr w:type="gramEnd"/>
      <w:r w:rsidR="009D3C99" w:rsidRPr="009D3C99">
        <w:rPr>
          <w:b w:val="0"/>
          <w:sz w:val="22"/>
          <w:szCs w:val="22"/>
        </w:rPr>
        <w:t xml:space="preserve"> организаций»</w:t>
      </w:r>
      <w:r w:rsidRPr="009D3C99">
        <w:rPr>
          <w:b w:val="0"/>
        </w:rPr>
        <w:t xml:space="preserve"> </w:t>
      </w:r>
      <w:r w:rsidR="009D3C99" w:rsidRPr="009D3C99">
        <w:rPr>
          <w:b w:val="0"/>
        </w:rPr>
        <w:t xml:space="preserve"> и </w:t>
      </w:r>
      <w:r w:rsidR="009D3C99" w:rsidRPr="009D3C99">
        <w:rPr>
          <w:b w:val="0"/>
          <w:sz w:val="22"/>
          <w:szCs w:val="22"/>
        </w:rPr>
        <w:t>по программе «Пожарно-технический минимум для ИТР».</w:t>
      </w:r>
      <w:r w:rsidR="009D3C99">
        <w:rPr>
          <w:sz w:val="22"/>
          <w:szCs w:val="22"/>
        </w:rPr>
        <w:t xml:space="preserve"> </w:t>
      </w:r>
      <w:r w:rsidR="00802D59">
        <w:rPr>
          <w:b w:val="0"/>
        </w:rPr>
        <w:t>Два раз в год осуществляется плановый  инструктаж по охране труда  со всеми работниками. Вводный инструктаж по охране труда  проводиться с вновь принятыми   работниками. По охране труда введется вся необходимая документация.</w:t>
      </w:r>
    </w:p>
    <w:p w:rsidR="00BB0EFD" w:rsidRPr="00BB0EFD" w:rsidRDefault="00802D59" w:rsidP="00802D59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В 2013 году была проведена аттестация 6 рабочих мест, по результатам которой были назначены выплаты за вредные условия труда. </w:t>
      </w:r>
      <w:r w:rsidR="00BB0EFD" w:rsidRPr="00BB0EFD">
        <w:rPr>
          <w:b w:val="0"/>
        </w:rPr>
        <w:t xml:space="preserve">В </w:t>
      </w:r>
      <w:r w:rsidR="00BB0EFD">
        <w:rPr>
          <w:b w:val="0"/>
        </w:rPr>
        <w:t>сентябре</w:t>
      </w:r>
      <w:r w:rsidR="00BB0EFD" w:rsidRPr="00BB0EFD">
        <w:rPr>
          <w:b w:val="0"/>
        </w:rPr>
        <w:t xml:space="preserve"> 2015 год</w:t>
      </w:r>
      <w:r w:rsidR="00BB0EFD">
        <w:rPr>
          <w:b w:val="0"/>
        </w:rPr>
        <w:t xml:space="preserve">а  </w:t>
      </w:r>
      <w:r w:rsidR="00BB0EFD" w:rsidRPr="00BB0EFD">
        <w:rPr>
          <w:b w:val="0"/>
        </w:rPr>
        <w:t>были реализованы мероприятия</w:t>
      </w:r>
      <w:r>
        <w:rPr>
          <w:b w:val="0"/>
        </w:rPr>
        <w:t>,</w:t>
      </w:r>
      <w:r w:rsidR="00BB0EFD">
        <w:rPr>
          <w:b w:val="0"/>
        </w:rPr>
        <w:t xml:space="preserve"> направлены на улучшени</w:t>
      </w:r>
      <w:r>
        <w:rPr>
          <w:b w:val="0"/>
        </w:rPr>
        <w:t>е</w:t>
      </w:r>
      <w:r w:rsidR="00BB0EFD">
        <w:rPr>
          <w:b w:val="0"/>
        </w:rPr>
        <w:t xml:space="preserve"> условий труда</w:t>
      </w:r>
      <w:r w:rsidR="005231DB">
        <w:rPr>
          <w:b w:val="0"/>
        </w:rPr>
        <w:t xml:space="preserve"> (</w:t>
      </w:r>
      <w:r w:rsidR="00BB0EFD">
        <w:rPr>
          <w:b w:val="0"/>
        </w:rPr>
        <w:t>в кабинетах  устан</w:t>
      </w:r>
      <w:r w:rsidR="005231DB">
        <w:rPr>
          <w:b w:val="0"/>
        </w:rPr>
        <w:t>овлены новые лампы освещения</w:t>
      </w:r>
      <w:r w:rsidR="00BB0EFD">
        <w:rPr>
          <w:b w:val="0"/>
        </w:rPr>
        <w:t xml:space="preserve">). Проведена оценка условий труда. В 2016 году по результатам оценки условий труда сняты </w:t>
      </w:r>
      <w:r>
        <w:rPr>
          <w:b w:val="0"/>
        </w:rPr>
        <w:t xml:space="preserve"> выплаты за </w:t>
      </w:r>
      <w:r w:rsidR="00BB0EFD">
        <w:rPr>
          <w:b w:val="0"/>
        </w:rPr>
        <w:t>вредные условия труда с 4-х рабочих мест</w:t>
      </w:r>
      <w:r w:rsidR="005231DB">
        <w:rPr>
          <w:b w:val="0"/>
        </w:rPr>
        <w:t>.</w:t>
      </w:r>
      <w:r>
        <w:rPr>
          <w:b w:val="0"/>
        </w:rPr>
        <w:t xml:space="preserve"> В 2017 году для улучшения условий труда планируется  монтаж новых световых ламп</w:t>
      </w:r>
      <w:r w:rsidR="00ED07DD">
        <w:rPr>
          <w:b w:val="0"/>
        </w:rPr>
        <w:t xml:space="preserve"> (светодиодных)</w:t>
      </w:r>
      <w:r>
        <w:rPr>
          <w:b w:val="0"/>
        </w:rPr>
        <w:t xml:space="preserve"> в выставочном зале. </w:t>
      </w:r>
    </w:p>
    <w:p w:rsidR="00475003" w:rsidRPr="009D3C99" w:rsidRDefault="00475003" w:rsidP="00D12C5B">
      <w:pPr>
        <w:pStyle w:val="a3"/>
        <w:numPr>
          <w:ilvl w:val="0"/>
          <w:numId w:val="7"/>
        </w:numPr>
        <w:jc w:val="both"/>
        <w:rPr>
          <w:b w:val="0"/>
          <w:i/>
        </w:rPr>
      </w:pPr>
      <w:r w:rsidRPr="009D3C99">
        <w:rPr>
          <w:b w:val="0"/>
          <w:i/>
        </w:rPr>
        <w:t>Отметить наличие системы морального и материального стимулирования, а также указать количество сотрудников, отмеченных наградами разного уровня (заполнить таблицу):</w:t>
      </w:r>
    </w:p>
    <w:p w:rsidR="00E57CAE" w:rsidRDefault="00E57CAE" w:rsidP="009D3C99">
      <w:pPr>
        <w:pStyle w:val="a3"/>
        <w:ind w:firstLine="360"/>
        <w:jc w:val="both"/>
        <w:rPr>
          <w:b w:val="0"/>
        </w:rPr>
      </w:pPr>
      <w:r>
        <w:rPr>
          <w:b w:val="0"/>
        </w:rPr>
        <w:t>Материальное стимулирование осуществляется в соответствии с нормативными документами:</w:t>
      </w:r>
    </w:p>
    <w:p w:rsidR="00B8586F" w:rsidRDefault="00066726" w:rsidP="00D12C5B">
      <w:pPr>
        <w:pStyle w:val="ae"/>
        <w:numPr>
          <w:ilvl w:val="0"/>
          <w:numId w:val="15"/>
        </w:numPr>
        <w:jc w:val="both"/>
      </w:pPr>
      <w:r>
        <w:t xml:space="preserve">Постановление администрации города Покачи </w:t>
      </w:r>
      <w:r w:rsidRPr="00A73C1A">
        <w:t xml:space="preserve">от </w:t>
      </w:r>
      <w:r>
        <w:t>21.09</w:t>
      </w:r>
      <w:r w:rsidRPr="00A73C1A">
        <w:t>.201</w:t>
      </w:r>
      <w:r>
        <w:t>5</w:t>
      </w:r>
      <w:r w:rsidRPr="00A73C1A">
        <w:t xml:space="preserve">  № 1</w:t>
      </w:r>
      <w:r>
        <w:t>043</w:t>
      </w:r>
      <w:r w:rsidRPr="00A73C1A">
        <w:t xml:space="preserve"> «</w:t>
      </w:r>
      <w:r>
        <w:t xml:space="preserve">О внесении </w:t>
      </w:r>
    </w:p>
    <w:p w:rsidR="00066726" w:rsidRDefault="00066726" w:rsidP="00B8586F">
      <w:pPr>
        <w:jc w:val="both"/>
      </w:pPr>
      <w:r>
        <w:t xml:space="preserve">изменений в постановление администрации города Покачи от 05.03.2013 №284 «Об утверждении Положения об оплате и стимулировании </w:t>
      </w:r>
      <w:proofErr w:type="gramStart"/>
      <w:r>
        <w:t>труда работников муниципальных учреждений культуры города</w:t>
      </w:r>
      <w:proofErr w:type="gramEnd"/>
      <w:r>
        <w:t xml:space="preserve"> Покачи»;</w:t>
      </w:r>
    </w:p>
    <w:p w:rsidR="00B8586F" w:rsidRDefault="00066726" w:rsidP="00D12C5B">
      <w:pPr>
        <w:pStyle w:val="ae"/>
        <w:numPr>
          <w:ilvl w:val="0"/>
          <w:numId w:val="15"/>
        </w:numPr>
        <w:jc w:val="both"/>
      </w:pPr>
      <w:r>
        <w:t>Положени</w:t>
      </w:r>
      <w:r w:rsidR="00975EA2">
        <w:t>е</w:t>
      </w:r>
      <w:r>
        <w:t xml:space="preserve"> об оплате труда</w:t>
      </w:r>
      <w:r w:rsidR="00975EA2" w:rsidRPr="00975EA2">
        <w:t xml:space="preserve"> </w:t>
      </w:r>
      <w:r w:rsidR="00975EA2">
        <w:t xml:space="preserve">работников МАУ «Краеведческий музей», в котором </w:t>
      </w:r>
    </w:p>
    <w:p w:rsidR="00975EA2" w:rsidRDefault="00975EA2" w:rsidP="00B8586F">
      <w:pPr>
        <w:jc w:val="both"/>
      </w:pPr>
      <w:r>
        <w:t>оговариваются условия осуществление доплат за  расширенный объем работ, отсутствующего работника, выплата персонального повышающего коэффициента.</w:t>
      </w:r>
    </w:p>
    <w:p w:rsidR="00B8586F" w:rsidRPr="00B8586F" w:rsidRDefault="00066726" w:rsidP="00D12C5B">
      <w:pPr>
        <w:pStyle w:val="ae"/>
        <w:numPr>
          <w:ilvl w:val="0"/>
          <w:numId w:val="15"/>
        </w:numPr>
        <w:jc w:val="both"/>
        <w:rPr>
          <w:color w:val="FF0000"/>
        </w:rPr>
      </w:pPr>
      <w:r>
        <w:t xml:space="preserve"> </w:t>
      </w:r>
      <w:r w:rsidR="00975EA2">
        <w:t>Положение</w:t>
      </w:r>
      <w:r>
        <w:t xml:space="preserve"> о стимулирующих и иных  выплатах работ</w:t>
      </w:r>
      <w:r w:rsidR="00975EA2">
        <w:t xml:space="preserve">никам МАУ </w:t>
      </w:r>
    </w:p>
    <w:p w:rsidR="00066726" w:rsidRPr="00B8586F" w:rsidRDefault="00975EA2" w:rsidP="00B8586F">
      <w:pPr>
        <w:jc w:val="both"/>
        <w:rPr>
          <w:color w:val="FF0000"/>
        </w:rPr>
      </w:pPr>
      <w:r>
        <w:t>«Краеведческий музей», в котором оговорены условия ежеквартального стимулирования, выплаты за выслугу лет, иные выплаты за особо важные  задания и мероприятия. Выплаты осуществляются на основании заполненных отчетов сотрудников, протокола заседания комиссии по стимулирующим  и иным выплатам и приказа директора.</w:t>
      </w:r>
    </w:p>
    <w:p w:rsidR="00B8586F" w:rsidRDefault="00E57CAE" w:rsidP="00B8586F">
      <w:pPr>
        <w:pStyle w:val="a3"/>
        <w:ind w:left="720"/>
        <w:jc w:val="both"/>
        <w:rPr>
          <w:b w:val="0"/>
        </w:rPr>
      </w:pPr>
      <w:r w:rsidRPr="00B8586F">
        <w:rPr>
          <w:b w:val="0"/>
        </w:rPr>
        <w:t>Моральное поощрение о</w:t>
      </w:r>
      <w:r w:rsidR="00B8586F" w:rsidRPr="00B8586F">
        <w:rPr>
          <w:b w:val="0"/>
        </w:rPr>
        <w:t>существляется в соответствии с</w:t>
      </w:r>
      <w:r w:rsidR="00B8586F">
        <w:rPr>
          <w:b w:val="0"/>
        </w:rPr>
        <w:t xml:space="preserve"> Положением о наградах </w:t>
      </w:r>
    </w:p>
    <w:p w:rsidR="00475003" w:rsidRDefault="00B8586F" w:rsidP="00B8586F">
      <w:pPr>
        <w:pStyle w:val="a3"/>
        <w:jc w:val="both"/>
        <w:rPr>
          <w:b w:val="0"/>
        </w:rPr>
      </w:pPr>
      <w:r w:rsidRPr="00B8586F">
        <w:rPr>
          <w:b w:val="0"/>
        </w:rPr>
        <w:t>администрации города Покачи</w:t>
      </w:r>
    </w:p>
    <w:p w:rsidR="00B8586F" w:rsidRPr="00B8586F" w:rsidRDefault="00B8586F" w:rsidP="00B8586F">
      <w:pPr>
        <w:pStyle w:val="a3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64"/>
        <w:gridCol w:w="2248"/>
        <w:gridCol w:w="2512"/>
      </w:tblGrid>
      <w:tr w:rsidR="00475003" w:rsidTr="00975EA2">
        <w:tc>
          <w:tcPr>
            <w:tcW w:w="529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№ </w:t>
            </w:r>
          </w:p>
        </w:tc>
        <w:tc>
          <w:tcPr>
            <w:tcW w:w="456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Награда (Почётное звание, Почётная грамота, Благодарность и т.д.)</w:t>
            </w:r>
          </w:p>
        </w:tc>
        <w:tc>
          <w:tcPr>
            <w:tcW w:w="2248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Награждённый (Ф.И.О.) </w:t>
            </w:r>
          </w:p>
        </w:tc>
        <w:tc>
          <w:tcPr>
            <w:tcW w:w="2512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Документ о награждении (с указанием даты и номера), при наличии</w:t>
            </w:r>
          </w:p>
        </w:tc>
      </w:tr>
      <w:tr w:rsidR="00475003" w:rsidTr="00975EA2">
        <w:tc>
          <w:tcPr>
            <w:tcW w:w="529" w:type="dxa"/>
            <w:shd w:val="clear" w:color="auto" w:fill="auto"/>
          </w:tcPr>
          <w:p w:rsidR="00475003" w:rsidRPr="001C4469" w:rsidRDefault="00975EA2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75003" w:rsidRPr="001C4469" w:rsidRDefault="00EF191C" w:rsidP="00B55B17">
            <w:pPr>
              <w:pStyle w:val="a3"/>
              <w:rPr>
                <w:b w:val="0"/>
              </w:rPr>
            </w:pPr>
            <w:r w:rsidRPr="00EF191C">
              <w:rPr>
                <w:b w:val="0"/>
              </w:rPr>
              <w:t>почетная грамота  Управления культуры и молодежной политики администрации города Покачи</w:t>
            </w:r>
          </w:p>
        </w:tc>
        <w:tc>
          <w:tcPr>
            <w:tcW w:w="2248" w:type="dxa"/>
            <w:shd w:val="clear" w:color="auto" w:fill="auto"/>
          </w:tcPr>
          <w:p w:rsidR="00475003" w:rsidRPr="001C4469" w:rsidRDefault="00BD744F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Мельник И.В.  администратор</w:t>
            </w:r>
          </w:p>
        </w:tc>
        <w:tc>
          <w:tcPr>
            <w:tcW w:w="2512" w:type="dxa"/>
            <w:shd w:val="clear" w:color="auto" w:fill="auto"/>
          </w:tcPr>
          <w:p w:rsidR="00475003" w:rsidRPr="00B8586F" w:rsidRDefault="00EF191C" w:rsidP="00EF191C">
            <w:pPr>
              <w:pStyle w:val="a3"/>
              <w:rPr>
                <w:b w:val="0"/>
              </w:rPr>
            </w:pPr>
            <w:r w:rsidRPr="00B8586F">
              <w:rPr>
                <w:b w:val="0"/>
                <w:sz w:val="22"/>
                <w:szCs w:val="22"/>
              </w:rPr>
              <w:t>приказ от 24.03.2016 № 5  Управления культуры и молодежной политики администрации города Покачи</w:t>
            </w:r>
          </w:p>
        </w:tc>
      </w:tr>
    </w:tbl>
    <w:p w:rsidR="00475003" w:rsidRDefault="00475003" w:rsidP="00D12C5B">
      <w:pPr>
        <w:pStyle w:val="ae"/>
        <w:numPr>
          <w:ilvl w:val="2"/>
          <w:numId w:val="12"/>
        </w:numPr>
        <w:rPr>
          <w:b/>
        </w:rPr>
      </w:pPr>
      <w:r w:rsidRPr="00A36B12">
        <w:rPr>
          <w:b/>
        </w:rPr>
        <w:lastRenderedPageBreak/>
        <w:t>Система повышения квалификации</w:t>
      </w:r>
    </w:p>
    <w:p w:rsidR="00AA4D7B" w:rsidRPr="00A36B12" w:rsidRDefault="00AA4D7B" w:rsidP="00AA4D7B">
      <w:pPr>
        <w:pStyle w:val="ae"/>
        <w:ind w:left="1440"/>
        <w:rPr>
          <w:b/>
        </w:rPr>
      </w:pPr>
    </w:p>
    <w:p w:rsidR="00AA4D7B" w:rsidRDefault="00BD744F" w:rsidP="00EF2B56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EF2B56">
        <w:rPr>
          <w:b w:val="0"/>
        </w:rPr>
        <w:tab/>
      </w:r>
      <w:r w:rsidR="00ED07DD">
        <w:rPr>
          <w:b w:val="0"/>
        </w:rPr>
        <w:t>Направления</w:t>
      </w:r>
      <w:r w:rsidR="00AA4D7B">
        <w:rPr>
          <w:b w:val="0"/>
        </w:rPr>
        <w:t xml:space="preserve"> повышения квалификации </w:t>
      </w:r>
      <w:r w:rsidR="006C2EEA">
        <w:rPr>
          <w:b w:val="0"/>
        </w:rPr>
        <w:t xml:space="preserve"> по основной деятельности </w:t>
      </w:r>
      <w:r w:rsidR="00AA4D7B">
        <w:rPr>
          <w:b w:val="0"/>
        </w:rPr>
        <w:t>сотрудников это:</w:t>
      </w:r>
      <w:r w:rsidR="006C2EEA">
        <w:rPr>
          <w:b w:val="0"/>
        </w:rPr>
        <w:t xml:space="preserve"> проектная деятельность; формирование и хранение фондов; взаимодействие с образовательными учреждениями; формы  и методы проведения  мероприятий и экскурсий.</w:t>
      </w:r>
    </w:p>
    <w:p w:rsidR="006C2EEA" w:rsidRDefault="006C2EEA" w:rsidP="00EF2B56">
      <w:pPr>
        <w:pStyle w:val="a3"/>
        <w:jc w:val="both"/>
        <w:rPr>
          <w:b w:val="0"/>
        </w:rPr>
      </w:pPr>
      <w:r>
        <w:rPr>
          <w:b w:val="0"/>
        </w:rPr>
        <w:tab/>
        <w:t>Формы обучения: очная, дистанционная,  самообразование на рабочем месте.</w:t>
      </w:r>
    </w:p>
    <w:p w:rsidR="00AA4D7B" w:rsidRDefault="00EF2B56" w:rsidP="00AA4D7B">
      <w:pPr>
        <w:pStyle w:val="a3"/>
        <w:ind w:firstLine="708"/>
        <w:jc w:val="both"/>
        <w:rPr>
          <w:b w:val="0"/>
        </w:rPr>
      </w:pPr>
      <w:r>
        <w:rPr>
          <w:b w:val="0"/>
        </w:rPr>
        <w:t>Повышение  квалификации на протяжении ряда лет  осуществляется  сотрудниками музея путем  участия в тематических плановых бесплатных  семинарах или курсах</w:t>
      </w:r>
      <w:r w:rsidR="00D50C47">
        <w:rPr>
          <w:b w:val="0"/>
        </w:rPr>
        <w:t xml:space="preserve"> </w:t>
      </w:r>
      <w:r>
        <w:rPr>
          <w:b w:val="0"/>
        </w:rPr>
        <w:t xml:space="preserve"> организованных   на базе БУ ХМАО-Югры «Музей Природы и Человека», которые  всегда актуальны.  </w:t>
      </w:r>
    </w:p>
    <w:p w:rsidR="00AA4D7B" w:rsidRDefault="00EF2B56" w:rsidP="00AA4D7B">
      <w:pPr>
        <w:pStyle w:val="a3"/>
        <w:ind w:firstLine="708"/>
        <w:jc w:val="both"/>
        <w:rPr>
          <w:b w:val="0"/>
        </w:rPr>
      </w:pPr>
      <w:r>
        <w:rPr>
          <w:b w:val="0"/>
        </w:rPr>
        <w:t>Так же для  повышения квалификации  сотрудники  музея занимаются самообразованием. Вновь принятые работники изучают методическ</w:t>
      </w:r>
      <w:r w:rsidR="00C94982">
        <w:rPr>
          <w:b w:val="0"/>
        </w:rPr>
        <w:t>ие пособия п</w:t>
      </w:r>
      <w:r>
        <w:rPr>
          <w:b w:val="0"/>
        </w:rPr>
        <w:t xml:space="preserve">о подготовке  и ведению экскурсии. </w:t>
      </w:r>
      <w:r w:rsidR="00AA4D7B">
        <w:rPr>
          <w:b w:val="0"/>
        </w:rPr>
        <w:t xml:space="preserve">Опытные сотрудники передают  основные навыки ведения экскурсии. Сотрудники систематически   изучают дополнительную литературу, осуществляют подбор информации  в системе Интернет для подготовки методических разработок </w:t>
      </w:r>
      <w:r w:rsidR="00A96AE8">
        <w:rPr>
          <w:b w:val="0"/>
        </w:rPr>
        <w:t>для</w:t>
      </w:r>
      <w:r w:rsidR="00AA4D7B">
        <w:rPr>
          <w:b w:val="0"/>
        </w:rPr>
        <w:t xml:space="preserve"> тематических экскурсий. </w:t>
      </w:r>
    </w:p>
    <w:p w:rsidR="00A96AE8" w:rsidRPr="00AA491C" w:rsidRDefault="00AA4D7B" w:rsidP="00A96AE8">
      <w:pPr>
        <w:pStyle w:val="a3"/>
        <w:jc w:val="both"/>
        <w:rPr>
          <w:b w:val="0"/>
        </w:rPr>
      </w:pPr>
      <w:r>
        <w:rPr>
          <w:b w:val="0"/>
        </w:rPr>
        <w:tab/>
      </w:r>
      <w:r w:rsidR="00A96AE8">
        <w:rPr>
          <w:b w:val="0"/>
        </w:rPr>
        <w:t xml:space="preserve">В 2016 году прошли обучение для повышения квалификации 2  </w:t>
      </w:r>
      <w:proofErr w:type="gramStart"/>
      <w:r w:rsidR="00ED07DD">
        <w:rPr>
          <w:b w:val="0"/>
        </w:rPr>
        <w:t>новых</w:t>
      </w:r>
      <w:proofErr w:type="gramEnd"/>
      <w:r w:rsidR="00A96AE8">
        <w:rPr>
          <w:b w:val="0"/>
        </w:rPr>
        <w:t xml:space="preserve"> работника (научный сотрудник и заведующий отделом).</w:t>
      </w:r>
    </w:p>
    <w:p w:rsidR="00A96AE8" w:rsidRDefault="00A96AE8" w:rsidP="00475003">
      <w:pPr>
        <w:rPr>
          <w:iCs/>
        </w:rPr>
      </w:pPr>
    </w:p>
    <w:p w:rsidR="00475003" w:rsidRPr="000B08EB" w:rsidRDefault="00475003" w:rsidP="00475003">
      <w:pPr>
        <w:pStyle w:val="ae"/>
        <w:rPr>
          <w:b/>
          <w:iCs/>
        </w:rPr>
      </w:pPr>
      <w:r w:rsidRPr="000B08EB">
        <w:rPr>
          <w:b/>
          <w:iCs/>
        </w:rPr>
        <w:t>Переподготовка, повышение квалификации, участие в мастер-классах в 20</w:t>
      </w:r>
      <w:r w:rsidR="005F53F6">
        <w:rPr>
          <w:b/>
          <w:iCs/>
        </w:rPr>
        <w:t>16</w:t>
      </w:r>
      <w:r w:rsidRPr="000B08EB">
        <w:rPr>
          <w:b/>
          <w:iCs/>
        </w:rPr>
        <w:t xml:space="preserve"> г. </w:t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14"/>
        <w:gridCol w:w="3260"/>
        <w:gridCol w:w="2724"/>
      </w:tblGrid>
      <w:tr w:rsidR="00475003" w:rsidRPr="00EA496D" w:rsidTr="00B55B17">
        <w:trPr>
          <w:trHeight w:val="1097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Мастер-классы, семинары</w:t>
            </w:r>
            <w:r>
              <w:rPr>
                <w:bCs/>
                <w:iCs/>
              </w:rPr>
              <w:t xml:space="preserve"> </w:t>
            </w: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</w:t>
            </w:r>
            <w:proofErr w:type="gramStart"/>
            <w:r w:rsidRPr="00EA496D">
              <w:rPr>
                <w:bCs/>
                <w:iCs/>
              </w:rPr>
              <w:t>о</w:t>
            </w:r>
            <w:proofErr w:type="gramEnd"/>
            <w:r w:rsidRPr="00EA496D">
              <w:rPr>
                <w:bCs/>
                <w:iCs/>
              </w:rPr>
              <w:t>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Повышение квалификации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72 часов)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ф.и.о.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 xml:space="preserve">Переподготовка 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500 часов)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</w:t>
            </w:r>
            <w:proofErr w:type="spellStart"/>
            <w:r w:rsidRPr="00EA496D">
              <w:rPr>
                <w:bCs/>
                <w:iCs/>
              </w:rPr>
              <w:t>ф.и.о.</w:t>
            </w:r>
            <w:proofErr w:type="spellEnd"/>
            <w:r w:rsidRPr="00EA496D">
              <w:rPr>
                <w:bCs/>
                <w:iCs/>
              </w:rPr>
              <w:t>)</w:t>
            </w:r>
          </w:p>
        </w:tc>
      </w:tr>
      <w:tr w:rsidR="00475003" w:rsidRPr="00EA496D" w:rsidTr="00B55B17">
        <w:trPr>
          <w:trHeight w:val="25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1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A66B91" w:rsidP="00B55B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Бувалец Л.Э.</w:t>
            </w:r>
            <w:r w:rsidR="009D3C99">
              <w:rPr>
                <w:bCs/>
                <w:iCs/>
              </w:rPr>
              <w:t xml:space="preserve"> директор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E209E" w:rsidP="00B55B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Дубель М.В.</w:t>
            </w:r>
            <w:r w:rsidR="009D3C99">
              <w:rPr>
                <w:bCs/>
                <w:iCs/>
              </w:rPr>
              <w:t xml:space="preserve"> научный сотрудник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</w:p>
        </w:tc>
      </w:tr>
      <w:tr w:rsidR="00475003" w:rsidRPr="00EA496D" w:rsidTr="00B55B17">
        <w:trPr>
          <w:trHeight w:val="139"/>
        </w:trPr>
        <w:tc>
          <w:tcPr>
            <w:tcW w:w="501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</w:rPr>
              <w:t>2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475003" w:rsidRPr="00EA496D" w:rsidRDefault="00A66B91" w:rsidP="00B55B17">
            <w:pPr>
              <w:jc w:val="center"/>
              <w:rPr>
                <w:bCs/>
              </w:rPr>
            </w:pPr>
            <w:r>
              <w:rPr>
                <w:bCs/>
              </w:rPr>
              <w:t>Рамазанова Т.Н.</w:t>
            </w:r>
            <w:r w:rsidR="009D3C99">
              <w:rPr>
                <w:bCs/>
              </w:rPr>
              <w:t xml:space="preserve"> заведующий отделом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</w:p>
        </w:tc>
      </w:tr>
    </w:tbl>
    <w:p w:rsidR="00475003" w:rsidRPr="00AA491C" w:rsidRDefault="00475003" w:rsidP="00475003">
      <w:pPr>
        <w:pStyle w:val="a3"/>
        <w:rPr>
          <w:b w:val="0"/>
        </w:rPr>
      </w:pPr>
    </w:p>
    <w:p w:rsidR="00475003" w:rsidRPr="00EA496D" w:rsidRDefault="00475003" w:rsidP="00475003">
      <w:pPr>
        <w:jc w:val="center"/>
        <w:rPr>
          <w:b/>
        </w:rPr>
      </w:pPr>
      <w:r w:rsidRPr="00EA496D">
        <w:rPr>
          <w:b/>
        </w:rPr>
        <w:t xml:space="preserve">Повышение квалификации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80"/>
        <w:gridCol w:w="1858"/>
        <w:gridCol w:w="1852"/>
        <w:gridCol w:w="2387"/>
      </w:tblGrid>
      <w:tr w:rsidR="00475003" w:rsidRPr="00EA496D" w:rsidTr="00597575">
        <w:tc>
          <w:tcPr>
            <w:tcW w:w="1876" w:type="dxa"/>
          </w:tcPr>
          <w:p w:rsidR="00475003" w:rsidRPr="00EA496D" w:rsidRDefault="00475003" w:rsidP="00B55B17">
            <w:pPr>
              <w:jc w:val="center"/>
            </w:pPr>
            <w:r w:rsidRPr="00EA496D">
              <w:t>Категория работников</w:t>
            </w:r>
          </w:p>
        </w:tc>
        <w:tc>
          <w:tcPr>
            <w:tcW w:w="1880" w:type="dxa"/>
          </w:tcPr>
          <w:p w:rsidR="00475003" w:rsidRPr="00EA496D" w:rsidRDefault="00475003" w:rsidP="00B55B17">
            <w:pPr>
              <w:jc w:val="center"/>
            </w:pPr>
            <w:r w:rsidRPr="00EA496D">
              <w:t>Форма обучения</w:t>
            </w:r>
          </w:p>
        </w:tc>
        <w:tc>
          <w:tcPr>
            <w:tcW w:w="1858" w:type="dxa"/>
          </w:tcPr>
          <w:p w:rsidR="00475003" w:rsidRPr="00EA496D" w:rsidRDefault="00475003" w:rsidP="00B55B17">
            <w:pPr>
              <w:jc w:val="center"/>
            </w:pPr>
            <w:r w:rsidRPr="00EA496D">
              <w:t>Тема</w:t>
            </w:r>
          </w:p>
        </w:tc>
        <w:tc>
          <w:tcPr>
            <w:tcW w:w="1852" w:type="dxa"/>
          </w:tcPr>
          <w:p w:rsidR="00475003" w:rsidRPr="00EA496D" w:rsidRDefault="00475003" w:rsidP="00B55B17">
            <w:pPr>
              <w:jc w:val="center"/>
            </w:pPr>
            <w:r w:rsidRPr="00EA496D">
              <w:t>Срок и место проведения</w:t>
            </w:r>
          </w:p>
        </w:tc>
        <w:tc>
          <w:tcPr>
            <w:tcW w:w="2387" w:type="dxa"/>
          </w:tcPr>
          <w:p w:rsidR="00475003" w:rsidRPr="00EA496D" w:rsidRDefault="00475003" w:rsidP="00B55B17">
            <w:pPr>
              <w:jc w:val="center"/>
            </w:pPr>
            <w:r w:rsidRPr="00EA496D">
              <w:t xml:space="preserve">Количество </w:t>
            </w:r>
            <w:proofErr w:type="gramStart"/>
            <w:r w:rsidRPr="00EA496D">
              <w:t>прошедших</w:t>
            </w:r>
            <w:proofErr w:type="gramEnd"/>
            <w:r w:rsidRPr="00EA496D">
              <w:t xml:space="preserve"> обучение</w:t>
            </w:r>
          </w:p>
        </w:tc>
      </w:tr>
      <w:tr w:rsidR="00475003" w:rsidRPr="00EA496D" w:rsidTr="00597575">
        <w:tc>
          <w:tcPr>
            <w:tcW w:w="9853" w:type="dxa"/>
            <w:gridSpan w:val="5"/>
          </w:tcPr>
          <w:p w:rsidR="00475003" w:rsidRPr="00EA496D" w:rsidRDefault="00475003" w:rsidP="00B55B17">
            <w:pPr>
              <w:jc w:val="center"/>
            </w:pPr>
            <w:r w:rsidRPr="00EA496D">
              <w:t>За пределами учреждения</w:t>
            </w:r>
          </w:p>
        </w:tc>
      </w:tr>
      <w:tr w:rsidR="004E209E" w:rsidRPr="00EA496D" w:rsidTr="00597575">
        <w:tc>
          <w:tcPr>
            <w:tcW w:w="1876" w:type="dxa"/>
          </w:tcPr>
          <w:p w:rsidR="004E209E" w:rsidRDefault="004E209E" w:rsidP="00B55B17">
            <w:pPr>
              <w:jc w:val="center"/>
            </w:pPr>
            <w:r>
              <w:t>Научный сотрудник</w:t>
            </w:r>
          </w:p>
        </w:tc>
        <w:tc>
          <w:tcPr>
            <w:tcW w:w="1880" w:type="dxa"/>
          </w:tcPr>
          <w:p w:rsidR="004E209E" w:rsidRDefault="004E209E" w:rsidP="00B55B17">
            <w:pPr>
              <w:jc w:val="center"/>
            </w:pPr>
            <w:r>
              <w:t>Дистанционная</w:t>
            </w:r>
          </w:p>
        </w:tc>
        <w:tc>
          <w:tcPr>
            <w:tcW w:w="1858" w:type="dxa"/>
          </w:tcPr>
          <w:p w:rsidR="004E209E" w:rsidRDefault="004E209E" w:rsidP="00B55B17">
            <w:pPr>
              <w:jc w:val="center"/>
            </w:pPr>
            <w:r>
              <w:t>Музееведение</w:t>
            </w:r>
          </w:p>
        </w:tc>
        <w:tc>
          <w:tcPr>
            <w:tcW w:w="1852" w:type="dxa"/>
          </w:tcPr>
          <w:p w:rsidR="004E209E" w:rsidRPr="00EA496D" w:rsidRDefault="004E209E" w:rsidP="00B55B17">
            <w:pPr>
              <w:jc w:val="center"/>
            </w:pPr>
            <w:r>
              <w:t>с19.09 2016 по 21.10.2016</w:t>
            </w:r>
          </w:p>
        </w:tc>
        <w:tc>
          <w:tcPr>
            <w:tcW w:w="2387" w:type="dxa"/>
          </w:tcPr>
          <w:p w:rsidR="004E209E" w:rsidRDefault="004E209E" w:rsidP="00B55B17">
            <w:pPr>
              <w:jc w:val="center"/>
            </w:pPr>
            <w:r>
              <w:t>1</w:t>
            </w:r>
          </w:p>
        </w:tc>
      </w:tr>
      <w:tr w:rsidR="004E209E" w:rsidRPr="00EA496D" w:rsidTr="00597575">
        <w:tc>
          <w:tcPr>
            <w:tcW w:w="1876" w:type="dxa"/>
          </w:tcPr>
          <w:p w:rsidR="004E209E" w:rsidRDefault="00CA35FE" w:rsidP="00B55B17">
            <w:pPr>
              <w:jc w:val="center"/>
            </w:pPr>
            <w:r>
              <w:t xml:space="preserve"> Руководитель, заведующий отделом</w:t>
            </w:r>
          </w:p>
        </w:tc>
        <w:tc>
          <w:tcPr>
            <w:tcW w:w="1880" w:type="dxa"/>
          </w:tcPr>
          <w:p w:rsidR="004E209E" w:rsidRDefault="00CA35FE" w:rsidP="00B55B17">
            <w:pPr>
              <w:jc w:val="center"/>
            </w:pPr>
            <w:r>
              <w:t>очная</w:t>
            </w:r>
          </w:p>
        </w:tc>
        <w:tc>
          <w:tcPr>
            <w:tcW w:w="1858" w:type="dxa"/>
          </w:tcPr>
          <w:p w:rsidR="004E209E" w:rsidRDefault="00CA35FE" w:rsidP="00B55B17">
            <w:pPr>
              <w:jc w:val="center"/>
            </w:pPr>
            <w:r>
              <w:t xml:space="preserve">Семинар-практикум «Музей </w:t>
            </w:r>
            <w:proofErr w:type="gramStart"/>
            <w:r w:rsidR="006C2EEA">
              <w:t>-</w:t>
            </w:r>
            <w:r>
              <w:t>ш</w:t>
            </w:r>
            <w:proofErr w:type="gramEnd"/>
            <w:r>
              <w:t>кола»</w:t>
            </w:r>
          </w:p>
        </w:tc>
        <w:tc>
          <w:tcPr>
            <w:tcW w:w="1852" w:type="dxa"/>
          </w:tcPr>
          <w:p w:rsidR="004E209E" w:rsidRPr="00EA496D" w:rsidRDefault="00CA35FE" w:rsidP="00B55B17">
            <w:pPr>
              <w:jc w:val="center"/>
            </w:pPr>
            <w:r>
              <w:t>27.12.2016</w:t>
            </w:r>
          </w:p>
        </w:tc>
        <w:tc>
          <w:tcPr>
            <w:tcW w:w="2387" w:type="dxa"/>
          </w:tcPr>
          <w:p w:rsidR="004E209E" w:rsidRDefault="00CA35FE" w:rsidP="00B55B17">
            <w:pPr>
              <w:jc w:val="center"/>
            </w:pPr>
            <w:r>
              <w:t>2</w:t>
            </w:r>
          </w:p>
        </w:tc>
      </w:tr>
      <w:tr w:rsidR="00475003" w:rsidRPr="00EA496D" w:rsidTr="00597575">
        <w:tc>
          <w:tcPr>
            <w:tcW w:w="1876" w:type="dxa"/>
          </w:tcPr>
          <w:p w:rsidR="00475003" w:rsidRPr="00EA496D" w:rsidRDefault="00475003" w:rsidP="00B55B17">
            <w:pPr>
              <w:jc w:val="center"/>
            </w:pPr>
            <w:r w:rsidRPr="00EA496D">
              <w:t>Всего:</w:t>
            </w:r>
            <w:r w:rsidR="006C2EEA">
              <w:t xml:space="preserve"> 3</w:t>
            </w:r>
          </w:p>
        </w:tc>
        <w:tc>
          <w:tcPr>
            <w:tcW w:w="1880" w:type="dxa"/>
          </w:tcPr>
          <w:p w:rsidR="00475003" w:rsidRPr="00EA496D" w:rsidRDefault="00475003" w:rsidP="00B55B17">
            <w:pPr>
              <w:jc w:val="center"/>
            </w:pPr>
            <w:r w:rsidRPr="00EA496D">
              <w:t>Всего:</w:t>
            </w:r>
            <w:r w:rsidR="006C2EEA">
              <w:t>2</w:t>
            </w:r>
          </w:p>
        </w:tc>
        <w:tc>
          <w:tcPr>
            <w:tcW w:w="1858" w:type="dxa"/>
          </w:tcPr>
          <w:p w:rsidR="00475003" w:rsidRPr="00EA496D" w:rsidRDefault="00475003" w:rsidP="009D3C99">
            <w:pPr>
              <w:jc w:val="center"/>
            </w:pPr>
            <w:r w:rsidRPr="00EA496D">
              <w:t>Всего:</w:t>
            </w:r>
            <w:r w:rsidR="009D3C99">
              <w:t>2</w:t>
            </w:r>
          </w:p>
        </w:tc>
        <w:tc>
          <w:tcPr>
            <w:tcW w:w="1852" w:type="dxa"/>
          </w:tcPr>
          <w:p w:rsidR="00475003" w:rsidRPr="00EA496D" w:rsidRDefault="00475003" w:rsidP="00B55B17">
            <w:pPr>
              <w:jc w:val="center"/>
            </w:pPr>
            <w:r w:rsidRPr="00EA496D">
              <w:t>Всего:</w:t>
            </w:r>
          </w:p>
        </w:tc>
        <w:tc>
          <w:tcPr>
            <w:tcW w:w="2387" w:type="dxa"/>
          </w:tcPr>
          <w:p w:rsidR="00475003" w:rsidRPr="00EA496D" w:rsidRDefault="00475003" w:rsidP="009D3C99">
            <w:pPr>
              <w:jc w:val="center"/>
            </w:pPr>
            <w:r w:rsidRPr="00EA496D">
              <w:t>Всего:</w:t>
            </w:r>
            <w:r w:rsidR="00CA35FE">
              <w:t xml:space="preserve"> </w:t>
            </w:r>
            <w:r w:rsidR="009D3C99">
              <w:t>3</w:t>
            </w:r>
          </w:p>
        </w:tc>
      </w:tr>
    </w:tbl>
    <w:p w:rsidR="00475003" w:rsidRPr="00E71A95" w:rsidRDefault="00475003" w:rsidP="00475003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bookmarkStart w:id="0" w:name="_Toc343519195"/>
      <w:r w:rsidRPr="00E71A95">
        <w:rPr>
          <w:rFonts w:ascii="Times New Roman" w:hAnsi="Times New Roman"/>
          <w:i w:val="0"/>
          <w:sz w:val="26"/>
          <w:szCs w:val="26"/>
        </w:rPr>
        <w:t xml:space="preserve">3.2. </w:t>
      </w:r>
      <w:bookmarkEnd w:id="0"/>
      <w:r w:rsidRPr="00E71A95">
        <w:rPr>
          <w:rFonts w:ascii="Times New Roman" w:hAnsi="Times New Roman"/>
          <w:i w:val="0"/>
          <w:sz w:val="26"/>
          <w:szCs w:val="26"/>
        </w:rPr>
        <w:t>Музейный фонд.</w:t>
      </w:r>
    </w:p>
    <w:p w:rsidR="00475003" w:rsidRDefault="00475003" w:rsidP="00475003">
      <w:pPr>
        <w:jc w:val="center"/>
        <w:rPr>
          <w:b/>
        </w:rPr>
      </w:pPr>
      <w:r w:rsidRPr="00EA496D">
        <w:rPr>
          <w:b/>
        </w:rPr>
        <w:t>Краткая характеристика фондов музея</w:t>
      </w:r>
    </w:p>
    <w:p w:rsidR="00597575" w:rsidRPr="00EA496D" w:rsidRDefault="00597575" w:rsidP="0047500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37"/>
        <w:gridCol w:w="851"/>
        <w:gridCol w:w="850"/>
        <w:gridCol w:w="851"/>
        <w:gridCol w:w="850"/>
        <w:gridCol w:w="850"/>
        <w:gridCol w:w="851"/>
        <w:gridCol w:w="709"/>
        <w:gridCol w:w="709"/>
        <w:gridCol w:w="708"/>
      </w:tblGrid>
      <w:tr w:rsidR="00475003" w:rsidRPr="00EA496D" w:rsidTr="00B55B17">
        <w:tc>
          <w:tcPr>
            <w:tcW w:w="2405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 xml:space="preserve">Число предметов основного фонда </w:t>
            </w:r>
          </w:p>
        </w:tc>
        <w:tc>
          <w:tcPr>
            <w:tcW w:w="2552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Число предметов научно-вспомогательного фонда</w:t>
            </w:r>
          </w:p>
        </w:tc>
        <w:tc>
          <w:tcPr>
            <w:tcW w:w="2551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Число предметов основного фонда, требующих реставра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Отреставрировано в течение отчетного периода</w:t>
            </w:r>
          </w:p>
        </w:tc>
      </w:tr>
      <w:tr w:rsidR="00475003" w:rsidRPr="00EA496D" w:rsidTr="00B55B17">
        <w:tc>
          <w:tcPr>
            <w:tcW w:w="817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737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475003" w:rsidRPr="000844FA" w:rsidRDefault="00475003" w:rsidP="00B55B17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</w:tr>
      <w:tr w:rsidR="00475003" w:rsidRPr="00EA496D" w:rsidTr="00B55B17">
        <w:trPr>
          <w:trHeight w:val="135"/>
        </w:trPr>
        <w:tc>
          <w:tcPr>
            <w:tcW w:w="817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4237</w:t>
            </w:r>
          </w:p>
        </w:tc>
        <w:tc>
          <w:tcPr>
            <w:tcW w:w="851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4274</w:t>
            </w:r>
          </w:p>
        </w:tc>
        <w:tc>
          <w:tcPr>
            <w:tcW w:w="737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4310</w:t>
            </w:r>
          </w:p>
        </w:tc>
        <w:tc>
          <w:tcPr>
            <w:tcW w:w="851" w:type="dxa"/>
          </w:tcPr>
          <w:p w:rsidR="00475003" w:rsidRPr="000844FA" w:rsidRDefault="00597575" w:rsidP="00B55B17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850" w:type="dxa"/>
          </w:tcPr>
          <w:p w:rsidR="00475003" w:rsidRPr="000844FA" w:rsidRDefault="00597575" w:rsidP="00B55B17">
            <w:pPr>
              <w:jc w:val="center"/>
              <w:rPr>
                <w:b/>
              </w:rPr>
            </w:pPr>
            <w:r>
              <w:rPr>
                <w:b/>
              </w:rPr>
              <w:t>2125</w:t>
            </w:r>
          </w:p>
        </w:tc>
        <w:tc>
          <w:tcPr>
            <w:tcW w:w="851" w:type="dxa"/>
          </w:tcPr>
          <w:p w:rsidR="00475003" w:rsidRPr="000844FA" w:rsidRDefault="00597575" w:rsidP="00B55B17">
            <w:pPr>
              <w:jc w:val="center"/>
              <w:rPr>
                <w:b/>
              </w:rPr>
            </w:pPr>
            <w:r>
              <w:rPr>
                <w:b/>
              </w:rPr>
              <w:t>2228</w:t>
            </w:r>
          </w:p>
        </w:tc>
        <w:tc>
          <w:tcPr>
            <w:tcW w:w="850" w:type="dxa"/>
          </w:tcPr>
          <w:p w:rsidR="00475003" w:rsidRPr="000844FA" w:rsidRDefault="003A0022" w:rsidP="00B55B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475003" w:rsidRPr="000844FA" w:rsidRDefault="003A0022" w:rsidP="00B55B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75003" w:rsidRPr="000844FA" w:rsidRDefault="003A0022" w:rsidP="00B55B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475003" w:rsidRPr="000844FA" w:rsidRDefault="00CA35FE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A488F" w:rsidRDefault="001A488F" w:rsidP="00475003">
      <w:pPr>
        <w:rPr>
          <w:b/>
          <w:i/>
          <w:iCs/>
        </w:rPr>
      </w:pPr>
    </w:p>
    <w:p w:rsidR="001A488F" w:rsidRDefault="001A488F" w:rsidP="00475003">
      <w:pPr>
        <w:rPr>
          <w:b/>
          <w:i/>
          <w:iCs/>
        </w:rPr>
      </w:pPr>
    </w:p>
    <w:p w:rsidR="00475003" w:rsidRPr="00C500D2" w:rsidRDefault="00475003" w:rsidP="00475003">
      <w:pPr>
        <w:rPr>
          <w:b/>
          <w:i/>
          <w:iCs/>
        </w:rPr>
      </w:pPr>
      <w:r w:rsidRPr="001B61C2">
        <w:rPr>
          <w:b/>
          <w:i/>
          <w:iCs/>
        </w:rPr>
        <w:lastRenderedPageBreak/>
        <w:t>Выводы:</w:t>
      </w:r>
    </w:p>
    <w:p w:rsidR="00115760" w:rsidRPr="003B109C" w:rsidRDefault="00B8586F" w:rsidP="00115760">
      <w:pPr>
        <w:pStyle w:val="a3"/>
        <w:rPr>
          <w:b w:val="0"/>
        </w:rPr>
      </w:pPr>
      <w:r w:rsidRPr="003B109C">
        <w:rPr>
          <w:b w:val="0"/>
        </w:rPr>
        <w:t>Музейный фонд</w:t>
      </w:r>
      <w:r w:rsidR="006A6E7D" w:rsidRPr="003B109C">
        <w:rPr>
          <w:b w:val="0"/>
        </w:rPr>
        <w:t xml:space="preserve"> систематически пополняется в  среднем до 10% ежегодно </w:t>
      </w:r>
    </w:p>
    <w:p w:rsidR="003A0022" w:rsidRPr="003B109C" w:rsidRDefault="007C0C03" w:rsidP="00115760">
      <w:pPr>
        <w:pStyle w:val="a3"/>
        <w:rPr>
          <w:b w:val="0"/>
        </w:rPr>
      </w:pPr>
      <w:r w:rsidRPr="003B109C">
        <w:rPr>
          <w:b w:val="0"/>
        </w:rPr>
        <w:t xml:space="preserve">Мероприятия по предметам требующим реставрации   на контроле. </w:t>
      </w:r>
    </w:p>
    <w:p w:rsidR="00E71A95" w:rsidRDefault="00E71A95" w:rsidP="00475003">
      <w:pPr>
        <w:pStyle w:val="a3"/>
        <w:jc w:val="center"/>
      </w:pPr>
    </w:p>
    <w:p w:rsidR="00475003" w:rsidRPr="000844FA" w:rsidRDefault="00475003" w:rsidP="00475003">
      <w:pPr>
        <w:pStyle w:val="a3"/>
        <w:jc w:val="center"/>
      </w:pPr>
      <w:r w:rsidRPr="000844FA">
        <w:t>3.2.1. Характеристика новых поступлений.</w:t>
      </w:r>
    </w:p>
    <w:p w:rsidR="00475003" w:rsidRDefault="00475003" w:rsidP="00475003">
      <w:pPr>
        <w:pStyle w:val="a3"/>
        <w:ind w:firstLine="567"/>
        <w:jc w:val="center"/>
        <w:rPr>
          <w:b w:val="0"/>
        </w:rPr>
      </w:pPr>
    </w:p>
    <w:p w:rsidR="00475003" w:rsidRPr="000844FA" w:rsidRDefault="00475003" w:rsidP="00475003">
      <w:pPr>
        <w:pStyle w:val="a3"/>
        <w:jc w:val="center"/>
      </w:pPr>
      <w:r w:rsidRPr="000844FA">
        <w:t>Комплектование фондов музея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709"/>
        <w:gridCol w:w="709"/>
        <w:gridCol w:w="992"/>
        <w:gridCol w:w="709"/>
        <w:gridCol w:w="850"/>
        <w:gridCol w:w="709"/>
        <w:gridCol w:w="1134"/>
        <w:gridCol w:w="879"/>
      </w:tblGrid>
      <w:tr w:rsidR="00C94982" w:rsidRPr="00C47A21" w:rsidTr="007046B2">
        <w:tc>
          <w:tcPr>
            <w:tcW w:w="3227" w:type="dxa"/>
            <w:gridSpan w:val="3"/>
          </w:tcPr>
          <w:p w:rsidR="00C94982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Закупка отдельных предметов</w:t>
            </w:r>
          </w:p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 и руб.)</w:t>
            </w:r>
          </w:p>
          <w:p w:rsidR="00C94982" w:rsidRPr="00145CF7" w:rsidRDefault="00C94982" w:rsidP="00C4501A">
            <w:pPr>
              <w:jc w:val="center"/>
            </w:pPr>
          </w:p>
        </w:tc>
        <w:tc>
          <w:tcPr>
            <w:tcW w:w="2410" w:type="dxa"/>
            <w:gridSpan w:val="3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Принято от населения в дар</w:t>
            </w:r>
          </w:p>
        </w:tc>
        <w:tc>
          <w:tcPr>
            <w:tcW w:w="2268" w:type="dxa"/>
            <w:gridSpan w:val="3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Предметы, привезенные из экспедиций </w:t>
            </w:r>
          </w:p>
        </w:tc>
        <w:tc>
          <w:tcPr>
            <w:tcW w:w="1134" w:type="dxa"/>
          </w:tcPr>
          <w:p w:rsidR="00C94982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Прочие сборы</w:t>
            </w:r>
          </w:p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 (в </w:t>
            </w:r>
            <w:proofErr w:type="spellStart"/>
            <w:r w:rsidRPr="00145CF7">
              <w:rPr>
                <w:sz w:val="22"/>
                <w:szCs w:val="22"/>
              </w:rPr>
              <w:t>т.ч</w:t>
            </w:r>
            <w:proofErr w:type="spellEnd"/>
            <w:r w:rsidRPr="00145CF7">
              <w:rPr>
                <w:sz w:val="22"/>
                <w:szCs w:val="22"/>
              </w:rPr>
              <w:t>. из старых поступлений)</w:t>
            </w:r>
          </w:p>
        </w:tc>
        <w:tc>
          <w:tcPr>
            <w:tcW w:w="879" w:type="dxa"/>
            <w:vMerge w:val="restart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Прирост фонда</w:t>
            </w:r>
            <w:proofErr w:type="gramStart"/>
            <w:r>
              <w:rPr>
                <w:sz w:val="22"/>
                <w:szCs w:val="22"/>
              </w:rPr>
              <w:t>*</w:t>
            </w:r>
            <w:r w:rsidRPr="00145CF7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94982" w:rsidRPr="00EA496D" w:rsidTr="007046B2">
        <w:trPr>
          <w:trHeight w:val="180"/>
        </w:trPr>
        <w:tc>
          <w:tcPr>
            <w:tcW w:w="1101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C94982" w:rsidRPr="00314953" w:rsidRDefault="00C94982" w:rsidP="00C4501A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879" w:type="dxa"/>
            <w:vMerge/>
          </w:tcPr>
          <w:p w:rsidR="00C94982" w:rsidRPr="00314953" w:rsidRDefault="00C94982" w:rsidP="00C4501A">
            <w:pPr>
              <w:jc w:val="center"/>
            </w:pPr>
          </w:p>
        </w:tc>
      </w:tr>
      <w:tr w:rsidR="00C94982" w:rsidRPr="00EA496D" w:rsidTr="007046B2">
        <w:trPr>
          <w:trHeight w:val="165"/>
        </w:trPr>
        <w:tc>
          <w:tcPr>
            <w:tcW w:w="1101" w:type="dxa"/>
          </w:tcPr>
          <w:p w:rsidR="00C94982" w:rsidRPr="00314953" w:rsidRDefault="00C94982" w:rsidP="00723701">
            <w:r>
              <w:rPr>
                <w:sz w:val="22"/>
                <w:szCs w:val="22"/>
              </w:rPr>
              <w:t xml:space="preserve">39 ед. хр. </w:t>
            </w:r>
            <w:r w:rsidR="00723701">
              <w:rPr>
                <w:sz w:val="22"/>
                <w:szCs w:val="22"/>
              </w:rPr>
              <w:t xml:space="preserve">- </w:t>
            </w:r>
            <w:r w:rsidR="00723701" w:rsidRPr="00723701">
              <w:rPr>
                <w:sz w:val="20"/>
                <w:szCs w:val="20"/>
              </w:rPr>
              <w:t>150</w:t>
            </w:r>
            <w:r w:rsidR="007046B2">
              <w:rPr>
                <w:sz w:val="20"/>
                <w:szCs w:val="20"/>
              </w:rPr>
              <w:t xml:space="preserve">000,00 </w:t>
            </w:r>
          </w:p>
        </w:tc>
        <w:tc>
          <w:tcPr>
            <w:tcW w:w="992" w:type="dxa"/>
          </w:tcPr>
          <w:p w:rsidR="00C94982" w:rsidRDefault="007046B2" w:rsidP="00C4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159ед.</w:t>
            </w:r>
            <w:r w:rsidR="00C94982" w:rsidRPr="00723701">
              <w:rPr>
                <w:sz w:val="20"/>
                <w:szCs w:val="20"/>
              </w:rPr>
              <w:t xml:space="preserve">хр. </w:t>
            </w:r>
          </w:p>
          <w:p w:rsidR="00C94982" w:rsidRPr="00314953" w:rsidRDefault="00723701" w:rsidP="00723701">
            <w:pPr>
              <w:ind w:left="-108"/>
              <w:jc w:val="both"/>
            </w:pPr>
            <w:r>
              <w:rPr>
                <w:sz w:val="20"/>
                <w:szCs w:val="20"/>
              </w:rPr>
              <w:t>202288,00</w:t>
            </w:r>
            <w:r w:rsidR="00C94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046B2" w:rsidRDefault="00C94982" w:rsidP="007046B2">
            <w:pPr>
              <w:rPr>
                <w:sz w:val="20"/>
                <w:szCs w:val="20"/>
              </w:rPr>
            </w:pPr>
            <w:r w:rsidRPr="007046B2">
              <w:rPr>
                <w:sz w:val="20"/>
                <w:szCs w:val="20"/>
              </w:rPr>
              <w:t xml:space="preserve">53 </w:t>
            </w:r>
            <w:r w:rsidR="007046B2">
              <w:rPr>
                <w:sz w:val="20"/>
                <w:szCs w:val="20"/>
              </w:rPr>
              <w:t>ед. хр.</w:t>
            </w:r>
          </w:p>
          <w:p w:rsidR="007046B2" w:rsidRDefault="007046B2" w:rsidP="007046B2">
            <w:pPr>
              <w:ind w:hanging="108"/>
              <w:rPr>
                <w:sz w:val="20"/>
                <w:szCs w:val="20"/>
              </w:rPr>
            </w:pPr>
          </w:p>
          <w:p w:rsidR="00C94982" w:rsidRPr="007046B2" w:rsidRDefault="00C94982" w:rsidP="007046B2">
            <w:pPr>
              <w:ind w:hanging="108"/>
              <w:rPr>
                <w:sz w:val="20"/>
                <w:szCs w:val="20"/>
              </w:rPr>
            </w:pPr>
            <w:r w:rsidRPr="007046B2">
              <w:rPr>
                <w:sz w:val="20"/>
                <w:szCs w:val="20"/>
              </w:rPr>
              <w:t>200 000,00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62 ед. хр. 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   0 </w:t>
            </w:r>
          </w:p>
        </w:tc>
        <w:tc>
          <w:tcPr>
            <w:tcW w:w="992" w:type="dxa"/>
          </w:tcPr>
          <w:p w:rsidR="00C94982" w:rsidRPr="00314953" w:rsidRDefault="00C94982" w:rsidP="00C4501A">
            <w:r>
              <w:rPr>
                <w:sz w:val="22"/>
                <w:szCs w:val="22"/>
              </w:rPr>
              <w:t xml:space="preserve">22 ед.     хр. 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709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34" w:type="dxa"/>
          </w:tcPr>
          <w:p w:rsidR="00C94982" w:rsidRPr="00314953" w:rsidRDefault="00C94982" w:rsidP="00C4501A">
            <w:pPr>
              <w:jc w:val="both"/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879" w:type="dxa"/>
          </w:tcPr>
          <w:p w:rsidR="00C94982" w:rsidRPr="00314953" w:rsidRDefault="00C94982" w:rsidP="007046B2">
            <w:pPr>
              <w:jc w:val="both"/>
            </w:pPr>
            <w:r>
              <w:rPr>
                <w:sz w:val="22"/>
                <w:szCs w:val="22"/>
              </w:rPr>
              <w:t>47,</w:t>
            </w:r>
            <w:r w:rsidR="007046B2">
              <w:rPr>
                <w:sz w:val="22"/>
                <w:szCs w:val="22"/>
              </w:rPr>
              <w:t>2</w:t>
            </w:r>
          </w:p>
        </w:tc>
      </w:tr>
    </w:tbl>
    <w:p w:rsidR="00475003" w:rsidRDefault="00475003" w:rsidP="00475003">
      <w:pPr>
        <w:rPr>
          <w:b/>
          <w:i/>
          <w:iCs/>
        </w:rPr>
      </w:pPr>
      <w:r>
        <w:rPr>
          <w:sz w:val="22"/>
          <w:szCs w:val="22"/>
        </w:rPr>
        <w:t>*</w:t>
      </w:r>
      <w:r w:rsidRPr="00A4655C">
        <w:rPr>
          <w:sz w:val="22"/>
          <w:szCs w:val="22"/>
        </w:rPr>
        <w:t xml:space="preserve"> по формуле</w:t>
      </w:r>
      <w:r w:rsidRPr="00145CF7">
        <w:rPr>
          <w:sz w:val="22"/>
          <w:szCs w:val="22"/>
        </w:rPr>
        <w:t>: 2016г.*100 /2015г.</w:t>
      </w:r>
    </w:p>
    <w:p w:rsidR="00475003" w:rsidRDefault="00475003" w:rsidP="00475003">
      <w:pPr>
        <w:rPr>
          <w:b/>
          <w:i/>
          <w:iCs/>
        </w:rPr>
      </w:pPr>
    </w:p>
    <w:p w:rsidR="00475003" w:rsidRPr="001B61C2" w:rsidRDefault="00475003" w:rsidP="00475003">
      <w:pPr>
        <w:rPr>
          <w:b/>
          <w:i/>
          <w:iCs/>
        </w:rPr>
      </w:pPr>
      <w:r w:rsidRPr="001B61C2">
        <w:rPr>
          <w:b/>
          <w:i/>
          <w:iCs/>
        </w:rPr>
        <w:t>Выводы:</w:t>
      </w:r>
    </w:p>
    <w:p w:rsidR="00475003" w:rsidRDefault="00C65A30" w:rsidP="00475003">
      <w:pPr>
        <w:pStyle w:val="a3"/>
        <w:jc w:val="both"/>
        <w:rPr>
          <w:b w:val="0"/>
        </w:rPr>
      </w:pPr>
      <w:r>
        <w:rPr>
          <w:b w:val="0"/>
        </w:rPr>
        <w:t xml:space="preserve"> Комплектование фондов осуществляется  в основном по направлению формирования коллекций предметов  по направлениям</w:t>
      </w:r>
      <w:r w:rsidR="00883C9E">
        <w:rPr>
          <w:b w:val="0"/>
        </w:rPr>
        <w:t xml:space="preserve"> </w:t>
      </w:r>
      <w:r>
        <w:rPr>
          <w:b w:val="0"/>
        </w:rPr>
        <w:t xml:space="preserve">этнографии, истории, живописи </w:t>
      </w:r>
      <w:r w:rsidR="00883C9E">
        <w:rPr>
          <w:b w:val="0"/>
        </w:rPr>
        <w:t xml:space="preserve"> и т.д.</w:t>
      </w:r>
    </w:p>
    <w:p w:rsidR="00475003" w:rsidRPr="00A4655C" w:rsidRDefault="008B3551" w:rsidP="008B3551">
      <w:pPr>
        <w:pStyle w:val="a3"/>
        <w:jc w:val="both"/>
        <w:rPr>
          <w:b w:val="0"/>
        </w:rPr>
      </w:pPr>
      <w:r>
        <w:rPr>
          <w:b w:val="0"/>
        </w:rPr>
        <w:t xml:space="preserve">Приобретаются </w:t>
      </w:r>
      <w:r w:rsidRPr="008B3551">
        <w:rPr>
          <w:b w:val="0"/>
        </w:rPr>
        <w:t xml:space="preserve">за счет средств </w:t>
      </w:r>
      <w:r w:rsidRPr="008B3551">
        <w:rPr>
          <w:b w:val="0"/>
          <w:spacing w:val="6"/>
          <w:shd w:val="clear" w:color="auto" w:fill="FFFFFF"/>
        </w:rPr>
        <w:t>подпрограммы  «Музейное дело» муниципальной программы «Сохранение и развитие сферы культуры города Покачи 2014-2016 годы</w:t>
      </w:r>
      <w:r w:rsidRPr="00A40452">
        <w:rPr>
          <w:b w:val="0"/>
          <w:i/>
          <w:spacing w:val="6"/>
          <w:shd w:val="clear" w:color="auto" w:fill="FFFFFF"/>
        </w:rPr>
        <w:t>».</w:t>
      </w:r>
      <w:r w:rsidRPr="00D418FC">
        <w:rPr>
          <w:spacing w:val="6"/>
          <w:shd w:val="clear" w:color="auto" w:fill="FFFFFF"/>
        </w:rPr>
        <w:t xml:space="preserve">  </w:t>
      </w:r>
    </w:p>
    <w:p w:rsidR="00475003" w:rsidRDefault="00475003" w:rsidP="00475003">
      <w:pPr>
        <w:jc w:val="right"/>
        <w:rPr>
          <w:b/>
          <w:i/>
          <w:sz w:val="22"/>
          <w:szCs w:val="22"/>
        </w:rPr>
      </w:pPr>
    </w:p>
    <w:p w:rsidR="00475003" w:rsidRPr="00B91D25" w:rsidRDefault="00475003" w:rsidP="00475003">
      <w:pPr>
        <w:jc w:val="center"/>
        <w:rPr>
          <w:b/>
          <w:bCs/>
          <w:sz w:val="28"/>
        </w:rPr>
      </w:pPr>
      <w:r>
        <w:rPr>
          <w:b/>
          <w:szCs w:val="22"/>
        </w:rPr>
        <w:t xml:space="preserve">Прием музейных </w:t>
      </w:r>
      <w:r w:rsidRPr="00B91D25">
        <w:rPr>
          <w:b/>
          <w:szCs w:val="22"/>
        </w:rPr>
        <w:t>фондов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1559"/>
        <w:gridCol w:w="1559"/>
        <w:gridCol w:w="1560"/>
        <w:gridCol w:w="1814"/>
      </w:tblGrid>
      <w:tr w:rsidR="00C94982" w:rsidRPr="007A0BA1" w:rsidTr="00C94982">
        <w:tc>
          <w:tcPr>
            <w:tcW w:w="3114" w:type="dxa"/>
            <w:gridSpan w:val="2"/>
          </w:tcPr>
          <w:p w:rsidR="00C94982" w:rsidRDefault="00C94982" w:rsidP="00C4501A">
            <w:pPr>
              <w:jc w:val="center"/>
            </w:pPr>
            <w:r w:rsidRPr="00145CF7">
              <w:t xml:space="preserve">Акты приема музейных предметов на временное хранение </w:t>
            </w:r>
          </w:p>
          <w:p w:rsidR="00C94982" w:rsidRPr="00145CF7" w:rsidRDefault="00C94982" w:rsidP="00C4501A">
            <w:pPr>
              <w:jc w:val="center"/>
            </w:pPr>
            <w:r w:rsidRPr="00145CF7">
              <w:t>(количество номеров)</w:t>
            </w:r>
          </w:p>
        </w:tc>
        <w:tc>
          <w:tcPr>
            <w:tcW w:w="3118" w:type="dxa"/>
            <w:gridSpan w:val="2"/>
          </w:tcPr>
          <w:p w:rsidR="00C94982" w:rsidRPr="00145CF7" w:rsidRDefault="00C94982" w:rsidP="00C4501A">
            <w:pPr>
              <w:jc w:val="center"/>
            </w:pPr>
            <w:r w:rsidRPr="00145CF7">
              <w:t xml:space="preserve">Протоколы заседаний </w:t>
            </w:r>
            <w:r>
              <w:t>э</w:t>
            </w:r>
            <w:r w:rsidRPr="00145CF7">
              <w:t>кспертно-фондовой закупочной комиссии (количество номеров)</w:t>
            </w:r>
          </w:p>
        </w:tc>
        <w:tc>
          <w:tcPr>
            <w:tcW w:w="3374" w:type="dxa"/>
            <w:gridSpan w:val="2"/>
          </w:tcPr>
          <w:p w:rsidR="00C94982" w:rsidRPr="00145CF7" w:rsidRDefault="00C94982" w:rsidP="00C4501A">
            <w:pPr>
              <w:jc w:val="center"/>
            </w:pPr>
            <w:r w:rsidRPr="00145CF7">
              <w:t>Акты приема музейных фондов на постоянное хранение (количество номеров)</w:t>
            </w:r>
          </w:p>
        </w:tc>
      </w:tr>
      <w:tr w:rsidR="00C94982" w:rsidRPr="007A0BA1" w:rsidTr="00C94982">
        <w:tc>
          <w:tcPr>
            <w:tcW w:w="1555" w:type="dxa"/>
          </w:tcPr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559" w:type="dxa"/>
          </w:tcPr>
          <w:p w:rsidR="00C94982" w:rsidRDefault="00C94982" w:rsidP="00C4501A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  <w:tc>
          <w:tcPr>
            <w:tcW w:w="1559" w:type="dxa"/>
          </w:tcPr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559" w:type="dxa"/>
          </w:tcPr>
          <w:p w:rsidR="00C94982" w:rsidRDefault="00C94982" w:rsidP="00C4501A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  <w:tc>
          <w:tcPr>
            <w:tcW w:w="1560" w:type="dxa"/>
          </w:tcPr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814" w:type="dxa"/>
          </w:tcPr>
          <w:p w:rsidR="00C94982" w:rsidRDefault="00C94982" w:rsidP="00C4501A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C94982" w:rsidRPr="00B91D25" w:rsidRDefault="00C94982" w:rsidP="00C4501A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</w:tr>
      <w:tr w:rsidR="00C94982" w:rsidRPr="007A0BA1" w:rsidTr="00C94982">
        <w:tc>
          <w:tcPr>
            <w:tcW w:w="1555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559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560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4" w:type="dxa"/>
          </w:tcPr>
          <w:p w:rsidR="00C94982" w:rsidRPr="007A0BA1" w:rsidRDefault="00C94982" w:rsidP="00C45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</w:tr>
    </w:tbl>
    <w:p w:rsidR="00475003" w:rsidRPr="00B91D25" w:rsidRDefault="00475003" w:rsidP="00475003">
      <w:pPr>
        <w:jc w:val="center"/>
        <w:rPr>
          <w:b/>
        </w:rPr>
      </w:pPr>
      <w:r w:rsidRPr="00B91D25">
        <w:rPr>
          <w:b/>
        </w:rPr>
        <w:t>3.2.2. Организация и управление фондом.</w:t>
      </w:r>
    </w:p>
    <w:p w:rsidR="00475003" w:rsidRDefault="00475003" w:rsidP="004750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Инвентаризация музейных</w:t>
      </w:r>
      <w:r w:rsidRPr="00893C88">
        <w:rPr>
          <w:b/>
          <w:sz w:val="22"/>
          <w:szCs w:val="22"/>
        </w:rPr>
        <w:t xml:space="preserve"> предметов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80"/>
        <w:gridCol w:w="2126"/>
        <w:gridCol w:w="2126"/>
        <w:gridCol w:w="2268"/>
      </w:tblGrid>
      <w:tr w:rsidR="00723701" w:rsidRPr="007A0BA1" w:rsidTr="00C4501A">
        <w:tc>
          <w:tcPr>
            <w:tcW w:w="534" w:type="dxa"/>
            <w:vAlign w:val="center"/>
          </w:tcPr>
          <w:p w:rsidR="00723701" w:rsidRPr="00145CF7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80" w:type="dxa"/>
            <w:vAlign w:val="center"/>
          </w:tcPr>
          <w:p w:rsidR="00723701" w:rsidRPr="00145CF7" w:rsidRDefault="00723701" w:rsidP="00C4501A">
            <w:pPr>
              <w:jc w:val="center"/>
            </w:pPr>
            <w:r w:rsidRPr="00145CF7">
              <w:rPr>
                <w:sz w:val="22"/>
                <w:szCs w:val="22"/>
              </w:rPr>
              <w:t>Наименование коллекции</w:t>
            </w:r>
          </w:p>
        </w:tc>
        <w:tc>
          <w:tcPr>
            <w:tcW w:w="2126" w:type="dxa"/>
            <w:vAlign w:val="center"/>
          </w:tcPr>
          <w:p w:rsidR="00723701" w:rsidRPr="00145CF7" w:rsidRDefault="00723701" w:rsidP="00C4501A">
            <w:pPr>
              <w:jc w:val="center"/>
            </w:pPr>
            <w:r w:rsidRPr="00145CF7">
              <w:rPr>
                <w:sz w:val="22"/>
                <w:szCs w:val="22"/>
              </w:rPr>
              <w:t>Общий объем коллекции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хр.)</w:t>
            </w:r>
          </w:p>
        </w:tc>
        <w:tc>
          <w:tcPr>
            <w:tcW w:w="2126" w:type="dxa"/>
            <w:vAlign w:val="center"/>
          </w:tcPr>
          <w:p w:rsidR="00723701" w:rsidRPr="00145CF7" w:rsidRDefault="00723701" w:rsidP="00C4501A">
            <w:pPr>
              <w:jc w:val="center"/>
            </w:pPr>
            <w:r w:rsidRPr="00145CF7">
              <w:rPr>
                <w:sz w:val="22"/>
                <w:szCs w:val="22"/>
              </w:rPr>
              <w:t>Составление карточек научного описания*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хр.)</w:t>
            </w:r>
          </w:p>
        </w:tc>
        <w:tc>
          <w:tcPr>
            <w:tcW w:w="2268" w:type="dxa"/>
            <w:vAlign w:val="center"/>
          </w:tcPr>
          <w:p w:rsidR="00723701" w:rsidRPr="00145CF7" w:rsidRDefault="00723701" w:rsidP="00C4501A">
            <w:pPr>
              <w:jc w:val="center"/>
            </w:pPr>
            <w:r w:rsidRPr="00145CF7">
              <w:rPr>
                <w:sz w:val="22"/>
                <w:szCs w:val="22"/>
              </w:rPr>
              <w:t>Доля предметов, имеющих научное описание в общем объеме коллекции**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723701" w:rsidRPr="00677E60" w:rsidRDefault="00723701" w:rsidP="00C4501A">
            <w:r w:rsidRPr="000B409D">
              <w:t>Археологическая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1 089</w:t>
            </w:r>
          </w:p>
        </w:tc>
        <w:tc>
          <w:tcPr>
            <w:tcW w:w="2126" w:type="dxa"/>
          </w:tcPr>
          <w:p w:rsidR="00723701" w:rsidRPr="006C7031" w:rsidRDefault="00723701" w:rsidP="00C4501A">
            <w:pPr>
              <w:jc w:val="center"/>
            </w:pPr>
            <w:r w:rsidRPr="006C7031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23701" w:rsidRPr="0004231D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42,05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723701" w:rsidRPr="00677E60" w:rsidRDefault="00723701" w:rsidP="00C4501A">
            <w:r w:rsidRPr="000B409D">
              <w:t>Документы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1 644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 w:rsidRPr="005F1035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7,78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723701" w:rsidRPr="00677E60" w:rsidRDefault="00723701" w:rsidP="00C4501A">
            <w:r w:rsidRPr="000B409D">
              <w:t>Естественная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31,9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723701" w:rsidRPr="00677E60" w:rsidRDefault="00723701" w:rsidP="00C4501A">
            <w:r w:rsidRPr="000B409D">
              <w:t>Историческая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225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53,6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:rsidR="00723701" w:rsidRPr="00677E60" w:rsidRDefault="00723701" w:rsidP="00C4501A">
            <w:r>
              <w:t>Нумизматика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117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36,9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:rsidR="00723701" w:rsidRDefault="00723701" w:rsidP="00C4501A">
            <w:r w:rsidRPr="000B409D">
              <w:t>Художественная</w:t>
            </w:r>
            <w:r>
              <w:t xml:space="preserve">, </w:t>
            </w:r>
          </w:p>
          <w:p w:rsidR="00723701" w:rsidRPr="00DC2A5E" w:rsidRDefault="00723701" w:rsidP="00C4501A">
            <w:r w:rsidRPr="00DC2A5E">
              <w:t>из них:</w:t>
            </w:r>
          </w:p>
          <w:p w:rsidR="00723701" w:rsidRDefault="00723701" w:rsidP="00C4501A">
            <w:pPr>
              <w:jc w:val="both"/>
            </w:pPr>
            <w:r>
              <w:t>- живопись</w:t>
            </w:r>
          </w:p>
          <w:p w:rsidR="00723701" w:rsidRDefault="00723701" w:rsidP="00C4501A">
            <w:pPr>
              <w:jc w:val="both"/>
            </w:pPr>
            <w:r>
              <w:t>- графика</w:t>
            </w:r>
          </w:p>
          <w:p w:rsidR="00723701" w:rsidRDefault="00723701" w:rsidP="00C4501A">
            <w:pPr>
              <w:jc w:val="both"/>
            </w:pPr>
            <w:r>
              <w:t>- скульптура</w:t>
            </w:r>
          </w:p>
          <w:p w:rsidR="00723701" w:rsidRPr="00677E60" w:rsidRDefault="00723701" w:rsidP="00C4501A">
            <w:r>
              <w:t xml:space="preserve">- </w:t>
            </w:r>
            <w:proofErr w:type="spellStart"/>
            <w:r>
              <w:t>дпи</w:t>
            </w:r>
            <w:proofErr w:type="spellEnd"/>
          </w:p>
        </w:tc>
        <w:tc>
          <w:tcPr>
            <w:tcW w:w="2126" w:type="dxa"/>
          </w:tcPr>
          <w:p w:rsidR="00723701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  <w:p w:rsidR="00723701" w:rsidRDefault="00723701" w:rsidP="00C4501A">
            <w:pPr>
              <w:jc w:val="center"/>
            </w:pPr>
          </w:p>
          <w:p w:rsidR="00723701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  <w:p w:rsidR="00723701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723701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23701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  <w:p w:rsidR="00723701" w:rsidRPr="005F1035" w:rsidRDefault="00723701" w:rsidP="00C4501A">
            <w:pPr>
              <w:jc w:val="center"/>
            </w:pP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63,7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723701" w:rsidRPr="00677E60" w:rsidRDefault="00723701" w:rsidP="00C4501A">
            <w:r w:rsidRPr="000B409D">
              <w:t>Фото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2 094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</w:tr>
      <w:tr w:rsidR="00723701" w:rsidRPr="007A0BA1" w:rsidTr="00C4501A">
        <w:tc>
          <w:tcPr>
            <w:tcW w:w="534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0" w:type="dxa"/>
          </w:tcPr>
          <w:p w:rsidR="00723701" w:rsidRDefault="00723701" w:rsidP="00C4501A">
            <w:r w:rsidRPr="000F0688">
              <w:t>Этнографическая</w:t>
            </w:r>
          </w:p>
        </w:tc>
        <w:tc>
          <w:tcPr>
            <w:tcW w:w="2126" w:type="dxa"/>
          </w:tcPr>
          <w:p w:rsidR="00723701" w:rsidRPr="00677E60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126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 xml:space="preserve">389 </w:t>
            </w:r>
          </w:p>
        </w:tc>
        <w:tc>
          <w:tcPr>
            <w:tcW w:w="2268" w:type="dxa"/>
          </w:tcPr>
          <w:p w:rsidR="00723701" w:rsidRPr="005F1035" w:rsidRDefault="00723701" w:rsidP="00C4501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</w:tr>
      <w:tr w:rsidR="00723701" w:rsidRPr="007A0BA1" w:rsidTr="00C4501A">
        <w:tc>
          <w:tcPr>
            <w:tcW w:w="3114" w:type="dxa"/>
            <w:gridSpan w:val="2"/>
          </w:tcPr>
          <w:p w:rsidR="00723701" w:rsidRPr="009A2821" w:rsidRDefault="00723701" w:rsidP="00C4501A">
            <w:pPr>
              <w:jc w:val="center"/>
              <w:rPr>
                <w:b/>
              </w:rPr>
            </w:pPr>
            <w:r w:rsidRPr="009A2821">
              <w:rPr>
                <w:b/>
              </w:rPr>
              <w:t xml:space="preserve">                           ИТОГО</w:t>
            </w:r>
          </w:p>
        </w:tc>
        <w:tc>
          <w:tcPr>
            <w:tcW w:w="2126" w:type="dxa"/>
          </w:tcPr>
          <w:p w:rsidR="00723701" w:rsidRPr="009A2821" w:rsidRDefault="00723701" w:rsidP="00C4501A">
            <w:pPr>
              <w:jc w:val="center"/>
              <w:rPr>
                <w:b/>
              </w:rPr>
            </w:pPr>
            <w:r w:rsidRPr="009A2821">
              <w:rPr>
                <w:b/>
              </w:rPr>
              <w:t>6 538</w:t>
            </w:r>
          </w:p>
        </w:tc>
        <w:tc>
          <w:tcPr>
            <w:tcW w:w="2126" w:type="dxa"/>
          </w:tcPr>
          <w:p w:rsidR="00723701" w:rsidRPr="009A2821" w:rsidRDefault="00723701" w:rsidP="00C4501A">
            <w:pPr>
              <w:jc w:val="center"/>
              <w:rPr>
                <w:b/>
              </w:rPr>
            </w:pPr>
            <w:r w:rsidRPr="009A282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A2821">
              <w:rPr>
                <w:b/>
              </w:rPr>
              <w:t>524</w:t>
            </w:r>
          </w:p>
        </w:tc>
        <w:tc>
          <w:tcPr>
            <w:tcW w:w="2268" w:type="dxa"/>
          </w:tcPr>
          <w:p w:rsidR="00723701" w:rsidRPr="009A2821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23,3</w:t>
            </w:r>
          </w:p>
        </w:tc>
      </w:tr>
    </w:tbl>
    <w:p w:rsidR="00475003" w:rsidRPr="00A4655C" w:rsidRDefault="00475003" w:rsidP="00475003">
      <w:pPr>
        <w:rPr>
          <w:sz w:val="22"/>
          <w:szCs w:val="22"/>
        </w:rPr>
      </w:pPr>
      <w:r w:rsidRPr="00A4655C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>только предметы о</w:t>
      </w:r>
      <w:r w:rsidRPr="00A4655C">
        <w:rPr>
          <w:sz w:val="22"/>
          <w:szCs w:val="22"/>
        </w:rPr>
        <w:t>сновного фонда</w:t>
      </w:r>
      <w:r>
        <w:rPr>
          <w:sz w:val="22"/>
          <w:szCs w:val="22"/>
        </w:rPr>
        <w:t>.</w:t>
      </w:r>
    </w:p>
    <w:p w:rsidR="00475003" w:rsidRPr="00A4655C" w:rsidRDefault="00475003" w:rsidP="00475003">
      <w:pPr>
        <w:rPr>
          <w:sz w:val="22"/>
          <w:szCs w:val="22"/>
        </w:rPr>
      </w:pPr>
      <w:r w:rsidRPr="00A4655C">
        <w:rPr>
          <w:sz w:val="22"/>
          <w:szCs w:val="22"/>
        </w:rPr>
        <w:t>** по формуле</w:t>
      </w:r>
      <w:r>
        <w:rPr>
          <w:sz w:val="22"/>
          <w:szCs w:val="22"/>
        </w:rPr>
        <w:t xml:space="preserve">: </w:t>
      </w:r>
      <w:r w:rsidRPr="00A4655C">
        <w:rPr>
          <w:i/>
          <w:sz w:val="22"/>
          <w:szCs w:val="22"/>
        </w:rPr>
        <w:t xml:space="preserve">кол-во </w:t>
      </w:r>
      <w:proofErr w:type="spellStart"/>
      <w:r w:rsidRPr="00A4655C">
        <w:rPr>
          <w:i/>
          <w:sz w:val="22"/>
          <w:szCs w:val="22"/>
        </w:rPr>
        <w:t>ед.хр</w:t>
      </w:r>
      <w:proofErr w:type="spellEnd"/>
      <w:r w:rsidRPr="00A4655C">
        <w:rPr>
          <w:i/>
          <w:sz w:val="22"/>
          <w:szCs w:val="22"/>
        </w:rPr>
        <w:t>., на которое составлено научное описание * 100 / общий объем коллекции</w:t>
      </w:r>
    </w:p>
    <w:p w:rsidR="00883C9E" w:rsidRDefault="00883C9E" w:rsidP="00475003">
      <w:pPr>
        <w:jc w:val="both"/>
      </w:pPr>
    </w:p>
    <w:p w:rsidR="00E71A95" w:rsidRDefault="00883C9E" w:rsidP="00B707A9">
      <w:pPr>
        <w:ind w:firstLine="708"/>
        <w:jc w:val="both"/>
      </w:pPr>
      <w:r>
        <w:t xml:space="preserve"> Структура музейного фонда</w:t>
      </w:r>
      <w:r w:rsidR="00E71A95">
        <w:t xml:space="preserve"> </w:t>
      </w:r>
      <w:r>
        <w:t xml:space="preserve">  </w:t>
      </w:r>
      <w:r w:rsidR="00676E8D">
        <w:t xml:space="preserve">сформирована </w:t>
      </w:r>
      <w:r>
        <w:t xml:space="preserve"> </w:t>
      </w:r>
      <w:r w:rsidR="00676E8D">
        <w:t>по</w:t>
      </w:r>
      <w:r>
        <w:t xml:space="preserve"> 8</w:t>
      </w:r>
      <w:r w:rsidR="00676E8D">
        <w:t xml:space="preserve"> направлениям. Большую часть составляют</w:t>
      </w:r>
      <w:r>
        <w:t xml:space="preserve"> </w:t>
      </w:r>
      <w:r w:rsidR="00676E8D">
        <w:t xml:space="preserve"> фотографии (32,0%), и они меньше всего описаны, в этом направлении предстоит большая работа.  Коллекция документов </w:t>
      </w:r>
      <w:r w:rsidR="004A0FDA">
        <w:t xml:space="preserve">составляет 25,1% , и также  предстоит кропотливая работа по описанию. </w:t>
      </w:r>
    </w:p>
    <w:p w:rsidR="00475003" w:rsidRPr="004A0FDA" w:rsidRDefault="004A0FDA" w:rsidP="004A0FDA">
      <w:pPr>
        <w:jc w:val="both"/>
      </w:pPr>
      <w:r>
        <w:t xml:space="preserve"> </w:t>
      </w:r>
      <w:r w:rsidR="00B707A9">
        <w:tab/>
        <w:t>Э</w:t>
      </w:r>
      <w:r w:rsidRPr="004A0FDA">
        <w:t>тнографическ</w:t>
      </w:r>
      <w:r w:rsidR="00B707A9">
        <w:t>ая</w:t>
      </w:r>
      <w:r>
        <w:t xml:space="preserve"> </w:t>
      </w:r>
      <w:r w:rsidR="0093172B">
        <w:t xml:space="preserve"> коллекци</w:t>
      </w:r>
      <w:r w:rsidR="00B707A9">
        <w:t>я</w:t>
      </w:r>
      <w:r w:rsidR="0093172B">
        <w:t xml:space="preserve"> </w:t>
      </w:r>
      <w:r w:rsidR="00B707A9">
        <w:t>(12,4%)</w:t>
      </w:r>
      <w:r w:rsidR="0093172B">
        <w:t xml:space="preserve"> сформирована в основном по </w:t>
      </w:r>
      <w:r w:rsidR="00B707A9">
        <w:t xml:space="preserve">комплектованию  предметов определенного вида, характеризующих  традиционную  культуру  аганских ханты (деятельность, обряд, быт и прочее), в данной коллекции  есть предметы подлинные и </w:t>
      </w:r>
      <w:proofErr w:type="spellStart"/>
      <w:r w:rsidR="00B707A9">
        <w:t>новоделы</w:t>
      </w:r>
      <w:proofErr w:type="spellEnd"/>
      <w:r w:rsidR="00B707A9">
        <w:t>, изготовленные  традиционным способом.</w:t>
      </w:r>
    </w:p>
    <w:p w:rsidR="004A0FDA" w:rsidRDefault="004A0FDA" w:rsidP="00475003">
      <w:pPr>
        <w:jc w:val="center"/>
        <w:rPr>
          <w:b/>
        </w:rPr>
      </w:pPr>
    </w:p>
    <w:p w:rsidR="00475003" w:rsidRPr="00B91D25" w:rsidRDefault="00475003" w:rsidP="00475003">
      <w:pPr>
        <w:jc w:val="center"/>
        <w:rPr>
          <w:b/>
        </w:rPr>
      </w:pPr>
      <w:r>
        <w:rPr>
          <w:b/>
        </w:rPr>
        <w:t>3.2.3. Использование фонда</w:t>
      </w:r>
      <w:r w:rsidRPr="00B91D25">
        <w:rPr>
          <w:b/>
        </w:rPr>
        <w:t>.</w:t>
      </w:r>
    </w:p>
    <w:p w:rsidR="00475003" w:rsidRDefault="00475003" w:rsidP="00475003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574"/>
        <w:gridCol w:w="1777"/>
        <w:gridCol w:w="1625"/>
        <w:gridCol w:w="1701"/>
        <w:gridCol w:w="1559"/>
      </w:tblGrid>
      <w:tr w:rsidR="00723701" w:rsidRPr="00B73922" w:rsidTr="00C4501A">
        <w:tc>
          <w:tcPr>
            <w:tcW w:w="1398" w:type="dxa"/>
            <w:vMerge w:val="restart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Число музейных предметов,</w:t>
            </w:r>
          </w:p>
          <w:p w:rsidR="00723701" w:rsidRPr="00B73922" w:rsidRDefault="00723701" w:rsidP="00C4501A">
            <w:pPr>
              <w:jc w:val="center"/>
            </w:pPr>
            <w:proofErr w:type="gramStart"/>
            <w:r w:rsidRPr="00B73922">
              <w:rPr>
                <w:sz w:val="22"/>
                <w:szCs w:val="22"/>
              </w:rPr>
              <w:t>внесенных</w:t>
            </w:r>
            <w:proofErr w:type="gramEnd"/>
            <w:r w:rsidRPr="00B73922">
              <w:rPr>
                <w:sz w:val="22"/>
                <w:szCs w:val="22"/>
              </w:rPr>
              <w:t xml:space="preserve"> в электронный каталог* (ед.)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Число музейных предметов, имеющих цифровые изображения* (ед.)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Использование</w:t>
            </w:r>
          </w:p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музейных предметов</w:t>
            </w:r>
          </w:p>
        </w:tc>
      </w:tr>
      <w:tr w:rsidR="00723701" w:rsidRPr="00B73922" w:rsidTr="00C4501A">
        <w:tc>
          <w:tcPr>
            <w:tcW w:w="1398" w:type="dxa"/>
            <w:vMerge/>
            <w:shd w:val="clear" w:color="auto" w:fill="auto"/>
          </w:tcPr>
          <w:p w:rsidR="00723701" w:rsidRPr="00B73922" w:rsidRDefault="00723701" w:rsidP="00C4501A">
            <w:pPr>
              <w:jc w:val="center"/>
            </w:pPr>
          </w:p>
        </w:tc>
        <w:tc>
          <w:tcPr>
            <w:tcW w:w="1574" w:type="dxa"/>
            <w:vMerge/>
            <w:shd w:val="clear" w:color="auto" w:fill="auto"/>
          </w:tcPr>
          <w:p w:rsidR="00723701" w:rsidRPr="00B73922" w:rsidRDefault="00723701" w:rsidP="00C4501A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 xml:space="preserve">Количество музейных предметов, выданных для исследовательской работы </w:t>
            </w:r>
          </w:p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за отчетный период (ед.)</w:t>
            </w:r>
          </w:p>
        </w:tc>
        <w:tc>
          <w:tcPr>
            <w:tcW w:w="1625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Количество экспонировавшихся музейных предметов за отчетный период (ед.)</w:t>
            </w:r>
          </w:p>
        </w:tc>
        <w:tc>
          <w:tcPr>
            <w:tcW w:w="1701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Количество оцифрованных музейных предметов, представленных в сети Интернет* (ед.)</w:t>
            </w:r>
          </w:p>
        </w:tc>
        <w:tc>
          <w:tcPr>
            <w:tcW w:w="1559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Публикация музейных предметов*</w:t>
            </w:r>
            <w:r>
              <w:rPr>
                <w:sz w:val="22"/>
                <w:szCs w:val="22"/>
              </w:rPr>
              <w:t>*</w:t>
            </w:r>
            <w:r w:rsidRPr="00B73922">
              <w:rPr>
                <w:sz w:val="22"/>
                <w:szCs w:val="22"/>
              </w:rPr>
              <w:t xml:space="preserve"> (</w:t>
            </w:r>
            <w:proofErr w:type="spellStart"/>
            <w:r w:rsidRPr="00B73922">
              <w:rPr>
                <w:sz w:val="22"/>
                <w:szCs w:val="22"/>
              </w:rPr>
              <w:t>ед.хр</w:t>
            </w:r>
            <w:proofErr w:type="spellEnd"/>
            <w:r w:rsidRPr="00B73922">
              <w:rPr>
                <w:sz w:val="22"/>
                <w:szCs w:val="22"/>
              </w:rPr>
              <w:t>.)</w:t>
            </w:r>
          </w:p>
        </w:tc>
      </w:tr>
      <w:tr w:rsidR="00723701" w:rsidRPr="00B73922" w:rsidTr="00C4501A">
        <w:tc>
          <w:tcPr>
            <w:tcW w:w="1398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6 538</w:t>
            </w:r>
          </w:p>
        </w:tc>
        <w:tc>
          <w:tcPr>
            <w:tcW w:w="1574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1 598</w:t>
            </w:r>
          </w:p>
        </w:tc>
        <w:tc>
          <w:tcPr>
            <w:tcW w:w="1777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1 078</w:t>
            </w:r>
          </w:p>
        </w:tc>
        <w:tc>
          <w:tcPr>
            <w:tcW w:w="1701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1 598</w:t>
            </w:r>
          </w:p>
        </w:tc>
        <w:tc>
          <w:tcPr>
            <w:tcW w:w="1559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</w:p>
        </w:tc>
      </w:tr>
    </w:tbl>
    <w:p w:rsidR="00475003" w:rsidRPr="006E78F8" w:rsidRDefault="00475003" w:rsidP="00475003">
      <w:pPr>
        <w:jc w:val="both"/>
        <w:rPr>
          <w:i/>
          <w:sz w:val="22"/>
          <w:szCs w:val="22"/>
        </w:rPr>
      </w:pPr>
      <w:r w:rsidRPr="007124E9">
        <w:rPr>
          <w:b/>
          <w:sz w:val="22"/>
          <w:szCs w:val="22"/>
        </w:rPr>
        <w:t>*</w:t>
      </w:r>
      <w:r w:rsidRPr="006E78F8">
        <w:rPr>
          <w:i/>
          <w:sz w:val="22"/>
          <w:szCs w:val="22"/>
        </w:rPr>
        <w:t>всего по состоянию за отчетный период.</w:t>
      </w:r>
    </w:p>
    <w:p w:rsidR="00475003" w:rsidRPr="006E78F8" w:rsidRDefault="00475003" w:rsidP="00475003">
      <w:pPr>
        <w:jc w:val="both"/>
        <w:rPr>
          <w:b/>
          <w:i/>
          <w:sz w:val="22"/>
          <w:szCs w:val="22"/>
        </w:rPr>
      </w:pPr>
      <w:r w:rsidRPr="006E78F8">
        <w:rPr>
          <w:b/>
          <w:i/>
          <w:sz w:val="22"/>
          <w:szCs w:val="22"/>
        </w:rPr>
        <w:t>**</w:t>
      </w:r>
      <w:r w:rsidRPr="006E78F8">
        <w:rPr>
          <w:i/>
          <w:sz w:val="22"/>
          <w:szCs w:val="22"/>
        </w:rPr>
        <w:t xml:space="preserve">публикации музейных предметов из фондов музея в научных, научно-популярных, рекламных изданиях, как сотрудниками музея, так и другими лицами; список изданий перечислить ниже в свободной форме. </w:t>
      </w:r>
    </w:p>
    <w:p w:rsidR="00475003" w:rsidRDefault="00475003" w:rsidP="00475003"/>
    <w:p w:rsidR="00475003" w:rsidRDefault="00475003" w:rsidP="00D829BD">
      <w:pPr>
        <w:jc w:val="both"/>
        <w:rPr>
          <w:b/>
          <w:i/>
          <w:iCs/>
        </w:rPr>
      </w:pPr>
      <w:r w:rsidRPr="001B61C2">
        <w:rPr>
          <w:b/>
          <w:i/>
          <w:iCs/>
        </w:rPr>
        <w:t>Выводы:</w:t>
      </w:r>
      <w:r w:rsidR="00D829BD">
        <w:rPr>
          <w:b/>
          <w:i/>
          <w:iCs/>
        </w:rPr>
        <w:t xml:space="preserve"> </w:t>
      </w:r>
      <w:r w:rsidR="00D829BD" w:rsidRPr="00D42470">
        <w:rPr>
          <w:iCs/>
        </w:rPr>
        <w:t>Использование фонда  составляет 16,4%. В обороте фондов представлены чаще предметы  из коллекций этнографии,  естественной</w:t>
      </w:r>
      <w:r w:rsidR="00D42470" w:rsidRPr="00D42470">
        <w:rPr>
          <w:iCs/>
        </w:rPr>
        <w:t xml:space="preserve"> и</w:t>
      </w:r>
      <w:r w:rsidR="00D829BD" w:rsidRPr="00D42470">
        <w:rPr>
          <w:iCs/>
        </w:rPr>
        <w:t xml:space="preserve"> исторической</w:t>
      </w:r>
      <w:r w:rsidR="00D42470" w:rsidRPr="00D42470">
        <w:rPr>
          <w:iCs/>
        </w:rPr>
        <w:t xml:space="preserve"> и </w:t>
      </w:r>
      <w:r w:rsidR="00D829BD" w:rsidRPr="00D42470">
        <w:rPr>
          <w:iCs/>
        </w:rPr>
        <w:t>а</w:t>
      </w:r>
      <w:r w:rsidR="00D42470" w:rsidRPr="00D42470">
        <w:rPr>
          <w:iCs/>
        </w:rPr>
        <w:t>рхеологии</w:t>
      </w:r>
      <w:r w:rsidR="00D42470">
        <w:rPr>
          <w:b/>
          <w:i/>
          <w:iCs/>
        </w:rPr>
        <w:t>.</w:t>
      </w:r>
    </w:p>
    <w:p w:rsidR="00475003" w:rsidRDefault="00475003" w:rsidP="00475003">
      <w:pPr>
        <w:jc w:val="center"/>
        <w:rPr>
          <w:b/>
        </w:rPr>
      </w:pPr>
    </w:p>
    <w:p w:rsidR="00475003" w:rsidRDefault="00475003" w:rsidP="00475003">
      <w:pPr>
        <w:jc w:val="center"/>
        <w:rPr>
          <w:b/>
        </w:rPr>
      </w:pPr>
      <w:r>
        <w:rPr>
          <w:b/>
        </w:rPr>
        <w:t>3.2.4. Обеспечение сохранности фонда.</w:t>
      </w:r>
    </w:p>
    <w:p w:rsidR="00475003" w:rsidRDefault="00475003" w:rsidP="00475003">
      <w:pPr>
        <w:jc w:val="center"/>
        <w:rPr>
          <w:b/>
        </w:rPr>
      </w:pPr>
    </w:p>
    <w:p w:rsidR="00D3339C" w:rsidRPr="005940A7" w:rsidRDefault="00D3339C" w:rsidP="00D3339C">
      <w:pPr>
        <w:ind w:firstLine="708"/>
        <w:jc w:val="both"/>
      </w:pPr>
      <w:r>
        <w:t xml:space="preserve">Фондохранилище в </w:t>
      </w:r>
      <w:r w:rsidRPr="005940A7">
        <w:t xml:space="preserve">музее </w:t>
      </w:r>
      <w:r>
        <w:t>расположено в помещении</w:t>
      </w:r>
      <w:r w:rsidRPr="005940A7">
        <w:t xml:space="preserve"> 13,1 кв. м.</w:t>
      </w:r>
      <w:r>
        <w:t>, в котором музейные предметы и музейные коллекции</w:t>
      </w:r>
      <w:r w:rsidRPr="005940A7">
        <w:t xml:space="preserve"> располагаются на металлических стеллажах, также имеется 2 металлических шкафа, в которых также расположены  музейные предметы. Фотографии и документы расположены в бумажных папках, альбомах.</w:t>
      </w:r>
      <w:r>
        <w:t xml:space="preserve">  Для коллекции живописи нет  нормальных условий для хранения.</w:t>
      </w:r>
    </w:p>
    <w:p w:rsidR="00D3339C" w:rsidRPr="0000209A" w:rsidRDefault="00D3339C" w:rsidP="00D3339C">
      <w:pPr>
        <w:jc w:val="both"/>
      </w:pPr>
      <w:r>
        <w:t xml:space="preserve">           </w:t>
      </w:r>
      <w:r w:rsidRPr="0000209A">
        <w:t>Сохранность музейного фонда обеспечивается наличием: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пожарной сигнализации с выводом на пульт центрального наблюдения;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охранной сигнализации с выводом на пульт центрального наблюдения;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 xml:space="preserve">кнопки тревожной сигнализации с выводом на пульт центрального наблюдения; 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огнетушителей;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системы  действий  сотрудников при чрезвычайных ситуациях.</w:t>
      </w:r>
    </w:p>
    <w:p w:rsidR="00D3339C" w:rsidRDefault="00D3339C" w:rsidP="00D3339C">
      <w:pPr>
        <w:jc w:val="both"/>
      </w:pPr>
      <w:r w:rsidRPr="0000209A">
        <w:t xml:space="preserve"> </w:t>
      </w:r>
      <w:r>
        <w:t xml:space="preserve">         </w:t>
      </w:r>
      <w:r w:rsidRPr="0000209A">
        <w:t>Физической охраны нет.</w:t>
      </w:r>
    </w:p>
    <w:p w:rsidR="00D3339C" w:rsidRPr="004207B7" w:rsidRDefault="00D3339C" w:rsidP="00D3339C">
      <w:pPr>
        <w:ind w:firstLine="708"/>
        <w:jc w:val="both"/>
      </w:pPr>
      <w:r w:rsidRPr="004207B7">
        <w:t>Для обеспечения сохра</w:t>
      </w:r>
      <w:r>
        <w:t>нности фондов в выставочных залах</w:t>
      </w:r>
      <w:r w:rsidRPr="004207B7">
        <w:t xml:space="preserve"> музея</w:t>
      </w:r>
      <w:r>
        <w:t xml:space="preserve"> </w:t>
      </w:r>
      <w:r w:rsidRPr="004207B7">
        <w:t>и фондохранилища установлены контрольно-измерительные приборы температурно-вл</w:t>
      </w:r>
      <w:r>
        <w:t xml:space="preserve">ажностного режима - </w:t>
      </w:r>
      <w:r w:rsidRPr="0000209A">
        <w:t>гигрометр</w:t>
      </w:r>
      <w:r>
        <w:t>ы  психрометрические</w:t>
      </w:r>
      <w:r w:rsidRPr="0000209A">
        <w:t xml:space="preserve"> ВИТ</w:t>
      </w:r>
      <w:r>
        <w:t xml:space="preserve"> </w:t>
      </w:r>
      <w:r w:rsidRPr="0000209A">
        <w:t>-</w:t>
      </w:r>
      <w:r>
        <w:t xml:space="preserve"> </w:t>
      </w:r>
      <w:r w:rsidRPr="0000209A">
        <w:t xml:space="preserve">2, электронный гигрометр </w:t>
      </w:r>
      <w:proofErr w:type="spellStart"/>
      <w:r w:rsidRPr="0000209A">
        <w:t>Thermometer</w:t>
      </w:r>
      <w:proofErr w:type="spellEnd"/>
      <w:r>
        <w:t>. Имеются</w:t>
      </w:r>
      <w:r w:rsidRPr="004207B7">
        <w:t xml:space="preserve"> журналы учета тем</w:t>
      </w:r>
      <w:r>
        <w:t>пературно-влажностного режима в вышеуказанных залах музея</w:t>
      </w:r>
      <w:r w:rsidRPr="004207B7">
        <w:t xml:space="preserve"> и </w:t>
      </w:r>
      <w:r>
        <w:t xml:space="preserve">в </w:t>
      </w:r>
      <w:r w:rsidRPr="004207B7">
        <w:t xml:space="preserve">фондохранилище, показания приборов записываются 2 раза в сутки (утром, вечером). </w:t>
      </w:r>
    </w:p>
    <w:p w:rsidR="00D3339C" w:rsidRPr="0000209A" w:rsidRDefault="00D3339C" w:rsidP="00D3339C">
      <w:pPr>
        <w:ind w:firstLine="708"/>
        <w:jc w:val="both"/>
      </w:pPr>
      <w:r w:rsidRPr="0000209A">
        <w:t xml:space="preserve"> Необходимая влажность  регулируется при помощи увлажнителей воздуха.</w:t>
      </w:r>
    </w:p>
    <w:p w:rsidR="00475003" w:rsidRDefault="00475003" w:rsidP="00D12C5B">
      <w:pPr>
        <w:numPr>
          <w:ilvl w:val="1"/>
          <w:numId w:val="9"/>
        </w:numPr>
        <w:jc w:val="center"/>
        <w:rPr>
          <w:b/>
          <w:sz w:val="28"/>
        </w:rPr>
      </w:pPr>
      <w:r w:rsidRPr="00D41907">
        <w:rPr>
          <w:b/>
          <w:sz w:val="28"/>
        </w:rPr>
        <w:lastRenderedPageBreak/>
        <w:t>Научно-справочный аппарат музея</w:t>
      </w:r>
      <w:r>
        <w:rPr>
          <w:b/>
          <w:sz w:val="28"/>
        </w:rPr>
        <w:t>.</w:t>
      </w:r>
    </w:p>
    <w:p w:rsidR="003A0022" w:rsidRDefault="00E34AC8" w:rsidP="00E34AC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</w:t>
      </w:r>
      <w:r w:rsidR="00971AA8">
        <w:rPr>
          <w:b w:val="0"/>
        </w:rPr>
        <w:tab/>
      </w:r>
      <w:r w:rsidR="003A0022">
        <w:rPr>
          <w:b w:val="0"/>
        </w:rPr>
        <w:t>В МАУ «Краеведческий музей» сформирована небольшая библиотека, в которой издания по этнографии, природе края,  альбомы по жи</w:t>
      </w:r>
      <w:r>
        <w:rPr>
          <w:b w:val="0"/>
        </w:rPr>
        <w:t xml:space="preserve">вописи, краеведческая литература,  а также  периодические издания. Всего около 200 изданий. Вся литература используется  для подготовки информации для мероприятий или экскурсий. </w:t>
      </w:r>
      <w:r w:rsidR="003A0022">
        <w:rPr>
          <w:b w:val="0"/>
        </w:rPr>
        <w:t xml:space="preserve"> </w:t>
      </w:r>
      <w:r w:rsidR="00ED07DD">
        <w:rPr>
          <w:b w:val="0"/>
        </w:rPr>
        <w:t>В основном для подготовки новых разработок используются издания</w:t>
      </w:r>
      <w:r w:rsidR="00971AA8">
        <w:rPr>
          <w:b w:val="0"/>
        </w:rPr>
        <w:t>,</w:t>
      </w:r>
      <w:r w:rsidR="00ED07DD">
        <w:rPr>
          <w:b w:val="0"/>
        </w:rPr>
        <w:t xml:space="preserve">  </w:t>
      </w:r>
      <w:r w:rsidR="00193612">
        <w:rPr>
          <w:b w:val="0"/>
        </w:rPr>
        <w:t xml:space="preserve">найденные  через  Интернет. </w:t>
      </w:r>
    </w:p>
    <w:p w:rsidR="00193612" w:rsidRDefault="00193612" w:rsidP="00E34AC8">
      <w:pPr>
        <w:pStyle w:val="a3"/>
        <w:ind w:firstLine="360"/>
        <w:jc w:val="both"/>
        <w:rPr>
          <w:b w:val="0"/>
        </w:rPr>
      </w:pPr>
      <w:r>
        <w:rPr>
          <w:b w:val="0"/>
        </w:rPr>
        <w:t>Главный хранитель  фондов соблюдает все требования по ведению фондов.</w:t>
      </w:r>
    </w:p>
    <w:p w:rsidR="00193612" w:rsidRPr="009D5B71" w:rsidRDefault="00193612" w:rsidP="00193612">
      <w:pPr>
        <w:ind w:firstLine="708"/>
      </w:pPr>
      <w:r w:rsidRPr="009D5B71">
        <w:t>Все предметы музейного собрания имеют подробные кар</w:t>
      </w:r>
      <w:r>
        <w:t xml:space="preserve">точки учета (научного описания), </w:t>
      </w:r>
      <w:r w:rsidRPr="009D5B71">
        <w:t xml:space="preserve"> </w:t>
      </w:r>
      <w:r>
        <w:t>все фонды подразделяю</w:t>
      </w:r>
      <w:r w:rsidRPr="009D5B71">
        <w:t>тся по коллекциям.</w:t>
      </w:r>
    </w:p>
    <w:p w:rsidR="00193612" w:rsidRPr="009D5B71" w:rsidRDefault="00193612" w:rsidP="00193612">
      <w:r w:rsidRPr="009D5B71">
        <w:t>Учет предметов ведется согласно книгам поступлений:</w:t>
      </w:r>
    </w:p>
    <w:p w:rsidR="00193612" w:rsidRPr="009D5B71" w:rsidRDefault="00193612" w:rsidP="00193612">
      <w:r>
        <w:t xml:space="preserve">- </w:t>
      </w:r>
      <w:r w:rsidRPr="009D5B71">
        <w:t>Кн</w:t>
      </w:r>
      <w:r>
        <w:t>ига поступлений Основного фонда;</w:t>
      </w:r>
    </w:p>
    <w:p w:rsidR="00193612" w:rsidRPr="009D5B71" w:rsidRDefault="00193612" w:rsidP="00193612">
      <w:r>
        <w:t xml:space="preserve">- </w:t>
      </w:r>
      <w:r w:rsidRPr="009D5B71">
        <w:t>Книга поступлени</w:t>
      </w:r>
      <w:r>
        <w:t>й Научно-вспомогательного фонда;</w:t>
      </w:r>
    </w:p>
    <w:p w:rsidR="00193612" w:rsidRPr="009D5B71" w:rsidRDefault="00193612" w:rsidP="00193612">
      <w:r>
        <w:t xml:space="preserve">- </w:t>
      </w:r>
      <w:r w:rsidRPr="009D5B71">
        <w:t>Книг</w:t>
      </w:r>
      <w:r>
        <w:t>а регистрации актов поступлений;</w:t>
      </w:r>
    </w:p>
    <w:p w:rsidR="00193612" w:rsidRPr="007E54CB" w:rsidRDefault="00193612" w:rsidP="00193612">
      <w:r>
        <w:t xml:space="preserve">- </w:t>
      </w:r>
      <w:r w:rsidRPr="009D5B71">
        <w:t>Книга регистрации протоколов ЭФЗК.</w:t>
      </w:r>
    </w:p>
    <w:p w:rsidR="00193612" w:rsidRDefault="00193612" w:rsidP="00E34AC8">
      <w:pPr>
        <w:pStyle w:val="a3"/>
        <w:ind w:firstLine="360"/>
        <w:jc w:val="both"/>
        <w:rPr>
          <w:b w:val="0"/>
        </w:rPr>
      </w:pPr>
    </w:p>
    <w:p w:rsidR="00475003" w:rsidRDefault="00475003" w:rsidP="00475003">
      <w:pPr>
        <w:jc w:val="center"/>
        <w:rPr>
          <w:b/>
          <w:sz w:val="28"/>
        </w:rPr>
      </w:pPr>
    </w:p>
    <w:p w:rsidR="00475003" w:rsidRDefault="00475003" w:rsidP="00D12C5B">
      <w:pPr>
        <w:numPr>
          <w:ilvl w:val="1"/>
          <w:numId w:val="9"/>
        </w:numPr>
        <w:jc w:val="center"/>
        <w:rPr>
          <w:b/>
          <w:sz w:val="28"/>
        </w:rPr>
      </w:pPr>
      <w:r w:rsidRPr="00D41907">
        <w:rPr>
          <w:b/>
          <w:sz w:val="28"/>
        </w:rPr>
        <w:t>Материально-техническая база</w:t>
      </w:r>
      <w:r>
        <w:rPr>
          <w:b/>
          <w:sz w:val="28"/>
        </w:rPr>
        <w:t>.</w:t>
      </w:r>
    </w:p>
    <w:p w:rsidR="00475003" w:rsidRPr="006E78F8" w:rsidRDefault="00475003" w:rsidP="00475003">
      <w:pPr>
        <w:ind w:left="1080"/>
        <w:rPr>
          <w:b/>
        </w:rPr>
      </w:pPr>
    </w:p>
    <w:p w:rsidR="00475003" w:rsidRDefault="00475003" w:rsidP="00D12C5B">
      <w:pPr>
        <w:numPr>
          <w:ilvl w:val="2"/>
          <w:numId w:val="9"/>
        </w:numPr>
      </w:pPr>
      <w:r w:rsidRPr="008F4792">
        <w:rPr>
          <w:b/>
        </w:rPr>
        <w:t>Здание, помещения, коммуникации, средства связи</w:t>
      </w:r>
      <w:r>
        <w:t>.</w:t>
      </w:r>
    </w:p>
    <w:p w:rsidR="00E34AC8" w:rsidRPr="00193612" w:rsidRDefault="00E34AC8" w:rsidP="00E34AC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12">
        <w:rPr>
          <w:rFonts w:ascii="Times New Roman" w:hAnsi="Times New Roman" w:cs="Times New Roman"/>
          <w:b/>
          <w:sz w:val="24"/>
          <w:szCs w:val="24"/>
        </w:rPr>
        <w:t xml:space="preserve">Музей имеет два помещения. </w:t>
      </w:r>
    </w:p>
    <w:p w:rsidR="001A488F" w:rsidRDefault="001A488F" w:rsidP="001A488F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88F">
        <w:rPr>
          <w:rFonts w:ascii="Times New Roman" w:hAnsi="Times New Roman" w:cs="Times New Roman"/>
          <w:sz w:val="24"/>
          <w:szCs w:val="24"/>
        </w:rPr>
        <w:t xml:space="preserve">В жилом доме на 1 этаже в 5-ти комнатной квартире. </w:t>
      </w:r>
      <w:r w:rsidR="00E34AC8" w:rsidRPr="001A488F">
        <w:rPr>
          <w:rFonts w:ascii="Times New Roman" w:hAnsi="Times New Roman" w:cs="Times New Roman"/>
          <w:sz w:val="24"/>
          <w:szCs w:val="24"/>
        </w:rPr>
        <w:t xml:space="preserve">Рабочие кабинеты   и </w:t>
      </w:r>
    </w:p>
    <w:p w:rsidR="0064030C" w:rsidRPr="001A488F" w:rsidRDefault="00E34AC8" w:rsidP="001A4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88F">
        <w:rPr>
          <w:rFonts w:ascii="Times New Roman" w:hAnsi="Times New Roman" w:cs="Times New Roman"/>
          <w:sz w:val="24"/>
          <w:szCs w:val="24"/>
        </w:rPr>
        <w:t xml:space="preserve">основные стационарные </w:t>
      </w:r>
      <w:r w:rsidR="001A488F" w:rsidRPr="001A488F">
        <w:rPr>
          <w:rFonts w:ascii="Times New Roman" w:hAnsi="Times New Roman" w:cs="Times New Roman"/>
          <w:sz w:val="24"/>
          <w:szCs w:val="24"/>
        </w:rPr>
        <w:t xml:space="preserve"> </w:t>
      </w:r>
      <w:r w:rsidRPr="001A488F">
        <w:rPr>
          <w:rFonts w:ascii="Times New Roman" w:hAnsi="Times New Roman" w:cs="Times New Roman"/>
          <w:sz w:val="24"/>
          <w:szCs w:val="24"/>
        </w:rPr>
        <w:t>экспозиции (3 зала) расположены в жилом пятиэтажном доме на первом этаже. Это площадь пятикомнатной квартиры, 125,1  кв. м. Отопление и водоснабжение централизованное. Имеется телефон-факс, интернет. Кондиционирование отсутствует. Год постройки здания 1988. Износ объекта составляет 12,6%.</w:t>
      </w:r>
      <w:r w:rsidRPr="001A488F">
        <w:rPr>
          <w:sz w:val="24"/>
          <w:szCs w:val="24"/>
        </w:rPr>
        <w:t xml:space="preserve">  </w:t>
      </w:r>
      <w:r w:rsidR="00193612" w:rsidRPr="001A488F">
        <w:rPr>
          <w:sz w:val="24"/>
          <w:szCs w:val="24"/>
        </w:rPr>
        <w:t xml:space="preserve"> </w:t>
      </w:r>
      <w:r w:rsidR="00193612" w:rsidRPr="001A488F">
        <w:rPr>
          <w:rFonts w:ascii="Times New Roman" w:hAnsi="Times New Roman" w:cs="Times New Roman"/>
          <w:sz w:val="24"/>
          <w:szCs w:val="24"/>
        </w:rPr>
        <w:t>Косметический ремонт проводился в 2012 году.</w:t>
      </w:r>
    </w:p>
    <w:p w:rsidR="00193612" w:rsidRPr="00193612" w:rsidRDefault="00193612" w:rsidP="00E34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Установлены счетчики учета:</w:t>
            </w:r>
          </w:p>
        </w:tc>
        <w:tc>
          <w:tcPr>
            <w:tcW w:w="2835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3543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номер и даты поверки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835" w:type="dxa"/>
          </w:tcPr>
          <w:p w:rsidR="0064030C" w:rsidRPr="002F5696" w:rsidRDefault="002F5696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3" w:type="dxa"/>
          </w:tcPr>
          <w:p w:rsidR="0064030C" w:rsidRPr="002F5696" w:rsidRDefault="002F5696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Воды холодной</w:t>
            </w:r>
          </w:p>
        </w:tc>
        <w:tc>
          <w:tcPr>
            <w:tcW w:w="2835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3543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Воды горячей</w:t>
            </w:r>
          </w:p>
        </w:tc>
        <w:tc>
          <w:tcPr>
            <w:tcW w:w="2835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3543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</w:tbl>
    <w:p w:rsidR="00E34AC8" w:rsidRPr="002F5696" w:rsidRDefault="0064030C" w:rsidP="00E34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96">
        <w:rPr>
          <w:rFonts w:ascii="Times New Roman" w:hAnsi="Times New Roman" w:cs="Times New Roman"/>
          <w:sz w:val="24"/>
          <w:szCs w:val="24"/>
        </w:rPr>
        <w:t xml:space="preserve">Учет </w:t>
      </w:r>
      <w:r w:rsidR="00E34AC8" w:rsidRPr="002F5696">
        <w:rPr>
          <w:rFonts w:ascii="Times New Roman" w:hAnsi="Times New Roman" w:cs="Times New Roman"/>
          <w:sz w:val="24"/>
          <w:szCs w:val="24"/>
        </w:rPr>
        <w:t xml:space="preserve"> тепла</w:t>
      </w:r>
      <w:r w:rsidRPr="002F569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54F9A" w:rsidRPr="002F5696">
        <w:rPr>
          <w:rFonts w:ascii="Times New Roman" w:hAnsi="Times New Roman" w:cs="Times New Roman"/>
          <w:sz w:val="24"/>
          <w:szCs w:val="24"/>
        </w:rPr>
        <w:t>ется на общедомовом узле учета.</w:t>
      </w:r>
    </w:p>
    <w:p w:rsidR="002F5696" w:rsidRDefault="002F5696" w:rsidP="00193612">
      <w:pPr>
        <w:pStyle w:val="a3"/>
        <w:ind w:firstLine="708"/>
        <w:jc w:val="both"/>
        <w:rPr>
          <w:b w:val="0"/>
        </w:rPr>
      </w:pPr>
    </w:p>
    <w:p w:rsidR="001A488F" w:rsidRDefault="001A488F" w:rsidP="001A488F">
      <w:pPr>
        <w:pStyle w:val="a3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 xml:space="preserve">В подвальном помещении комплексного здания. </w:t>
      </w:r>
      <w:proofErr w:type="gramStart"/>
      <w:r w:rsidR="00E34AC8" w:rsidRPr="00193612">
        <w:rPr>
          <w:b w:val="0"/>
        </w:rPr>
        <w:t>Выставочн</w:t>
      </w:r>
      <w:r w:rsidR="0064030C" w:rsidRPr="00193612">
        <w:rPr>
          <w:b w:val="0"/>
        </w:rPr>
        <w:t>ые</w:t>
      </w:r>
      <w:r w:rsidR="00E34AC8" w:rsidRPr="00193612">
        <w:rPr>
          <w:b w:val="0"/>
        </w:rPr>
        <w:t xml:space="preserve"> помещени</w:t>
      </w:r>
      <w:r w:rsidR="0064030C" w:rsidRPr="00193612">
        <w:rPr>
          <w:b w:val="0"/>
        </w:rPr>
        <w:t>я</w:t>
      </w:r>
      <w:r w:rsidR="00E34AC8" w:rsidRPr="00193612">
        <w:rPr>
          <w:b w:val="0"/>
        </w:rPr>
        <w:t xml:space="preserve"> (</w:t>
      </w:r>
      <w:r w:rsidR="0064030C" w:rsidRPr="00193612">
        <w:rPr>
          <w:b w:val="0"/>
        </w:rPr>
        <w:t>2</w:t>
      </w:r>
      <w:r w:rsidR="00E34AC8" w:rsidRPr="00193612">
        <w:rPr>
          <w:b w:val="0"/>
        </w:rPr>
        <w:t xml:space="preserve"> зал</w:t>
      </w:r>
      <w:r w:rsidR="0064030C" w:rsidRPr="00193612">
        <w:rPr>
          <w:b w:val="0"/>
        </w:rPr>
        <w:t>а</w:t>
      </w:r>
      <w:r w:rsidR="00852DD4">
        <w:rPr>
          <w:b w:val="0"/>
        </w:rPr>
        <w:t xml:space="preserve"> </w:t>
      </w:r>
      <w:proofErr w:type="gramEnd"/>
    </w:p>
    <w:p w:rsidR="00475003" w:rsidRDefault="00852DD4" w:rsidP="001A488F">
      <w:pPr>
        <w:pStyle w:val="a3"/>
        <w:jc w:val="both"/>
        <w:rPr>
          <w:b w:val="0"/>
        </w:rPr>
      </w:pPr>
      <w:r>
        <w:rPr>
          <w:b w:val="0"/>
        </w:rPr>
        <w:t xml:space="preserve">по </w:t>
      </w:r>
      <w:r w:rsidR="00D0519F">
        <w:rPr>
          <w:b w:val="0"/>
        </w:rPr>
        <w:t>62,5</w:t>
      </w:r>
      <w:r>
        <w:rPr>
          <w:b w:val="0"/>
        </w:rPr>
        <w:t xml:space="preserve"> кв. м</w:t>
      </w:r>
      <w:r w:rsidR="001A488F">
        <w:rPr>
          <w:b w:val="0"/>
        </w:rPr>
        <w:t>)</w:t>
      </w:r>
      <w:r w:rsidR="00E34AC8" w:rsidRPr="00193612">
        <w:rPr>
          <w:b w:val="0"/>
        </w:rPr>
        <w:t xml:space="preserve"> </w:t>
      </w:r>
      <w:r w:rsidR="00C54F9A">
        <w:rPr>
          <w:b w:val="0"/>
        </w:rPr>
        <w:t xml:space="preserve"> </w:t>
      </w:r>
      <w:r w:rsidR="00716FDE">
        <w:rPr>
          <w:b w:val="0"/>
        </w:rPr>
        <w:t xml:space="preserve"> 1кабинет,  холл,</w:t>
      </w:r>
      <w:r w:rsidR="00C54F9A">
        <w:rPr>
          <w:b w:val="0"/>
        </w:rPr>
        <w:t xml:space="preserve"> 2 </w:t>
      </w:r>
      <w:proofErr w:type="gramStart"/>
      <w:r w:rsidR="00C54F9A">
        <w:rPr>
          <w:b w:val="0"/>
        </w:rPr>
        <w:t>подсобных</w:t>
      </w:r>
      <w:proofErr w:type="gramEnd"/>
      <w:r w:rsidR="002F1543">
        <w:rPr>
          <w:b w:val="0"/>
        </w:rPr>
        <w:t xml:space="preserve"> </w:t>
      </w:r>
      <w:r w:rsidR="00C54F9A">
        <w:rPr>
          <w:b w:val="0"/>
        </w:rPr>
        <w:t>помещения</w:t>
      </w:r>
      <w:r w:rsidR="001A488F">
        <w:rPr>
          <w:b w:val="0"/>
        </w:rPr>
        <w:t>.</w:t>
      </w:r>
      <w:r w:rsidR="0064030C" w:rsidRPr="00193612">
        <w:rPr>
          <w:b w:val="0"/>
        </w:rPr>
        <w:t xml:space="preserve"> </w:t>
      </w:r>
      <w:r w:rsidR="001A488F">
        <w:rPr>
          <w:b w:val="0"/>
        </w:rPr>
        <w:t>О</w:t>
      </w:r>
      <w:r w:rsidRPr="002F5696">
        <w:rPr>
          <w:b w:val="0"/>
        </w:rPr>
        <w:t xml:space="preserve">бщая площадь </w:t>
      </w:r>
      <w:r w:rsidR="002F5696" w:rsidRPr="002F5696">
        <w:rPr>
          <w:b w:val="0"/>
        </w:rPr>
        <w:t>198</w:t>
      </w:r>
      <w:r w:rsidR="00E34AC8" w:rsidRPr="002F5696">
        <w:rPr>
          <w:b w:val="0"/>
        </w:rPr>
        <w:t>кв.</w:t>
      </w:r>
      <w:r w:rsidR="002F5696" w:rsidRPr="002F5696">
        <w:rPr>
          <w:b w:val="0"/>
        </w:rPr>
        <w:t>м</w:t>
      </w:r>
      <w:r w:rsidR="00E34AC8" w:rsidRPr="00193612">
        <w:rPr>
          <w:b w:val="0"/>
        </w:rPr>
        <w:t>. Год постройки 1990. Отопление и водоснаб</w:t>
      </w:r>
      <w:r w:rsidR="00193612">
        <w:rPr>
          <w:b w:val="0"/>
        </w:rPr>
        <w:t>жение централизованное, телефон,</w:t>
      </w:r>
      <w:r w:rsidR="0064030C" w:rsidRPr="00193612">
        <w:rPr>
          <w:b w:val="0"/>
        </w:rPr>
        <w:t xml:space="preserve"> Интернет.</w:t>
      </w:r>
      <w:r w:rsidR="00E34AC8" w:rsidRPr="00193612">
        <w:rPr>
          <w:b w:val="0"/>
        </w:rPr>
        <w:t xml:space="preserve"> </w:t>
      </w:r>
      <w:r w:rsidR="0064030C" w:rsidRPr="00193612">
        <w:rPr>
          <w:b w:val="0"/>
        </w:rPr>
        <w:t xml:space="preserve"> В одном зале стационарная выставка</w:t>
      </w:r>
      <w:r w:rsidR="002F5696">
        <w:rPr>
          <w:b w:val="0"/>
        </w:rPr>
        <w:t>,</w:t>
      </w:r>
      <w:r w:rsidR="0064030C" w:rsidRPr="00193612">
        <w:rPr>
          <w:b w:val="0"/>
        </w:rPr>
        <w:t xml:space="preserve"> посвященная патриотическому воспитанию «</w:t>
      </w:r>
      <w:r w:rsidR="00193612">
        <w:rPr>
          <w:b w:val="0"/>
        </w:rPr>
        <w:t>Солдаты всех времен</w:t>
      </w:r>
      <w:r w:rsidR="0064030C" w:rsidRPr="00193612">
        <w:rPr>
          <w:b w:val="0"/>
        </w:rPr>
        <w:t xml:space="preserve">». В другом зале </w:t>
      </w:r>
      <w:r w:rsidR="00E34AC8" w:rsidRPr="00193612">
        <w:rPr>
          <w:b w:val="0"/>
        </w:rPr>
        <w:t xml:space="preserve"> проводятся  временные, сменные, передвижные выставки и мероприятия.</w:t>
      </w:r>
    </w:p>
    <w:p w:rsidR="002F5696" w:rsidRPr="00193612" w:rsidRDefault="002F5696" w:rsidP="00193612">
      <w:pPr>
        <w:pStyle w:val="a3"/>
        <w:ind w:firstLine="708"/>
        <w:jc w:val="both"/>
        <w:rPr>
          <w:b w:val="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Установлены счетчики учета:</w:t>
            </w:r>
          </w:p>
        </w:tc>
        <w:tc>
          <w:tcPr>
            <w:tcW w:w="2835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3543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номер и даты поверки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835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3543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Воды холодной</w:t>
            </w:r>
          </w:p>
        </w:tc>
        <w:tc>
          <w:tcPr>
            <w:tcW w:w="2835" w:type="dxa"/>
          </w:tcPr>
          <w:p w:rsidR="0064030C" w:rsidRPr="00C54F9A" w:rsidRDefault="00C54F9A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3543" w:type="dxa"/>
          </w:tcPr>
          <w:p w:rsidR="0064030C" w:rsidRPr="00C54F9A" w:rsidRDefault="00C54F9A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Воды горячей</w:t>
            </w:r>
          </w:p>
        </w:tc>
        <w:tc>
          <w:tcPr>
            <w:tcW w:w="2835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3543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</w:tbl>
    <w:p w:rsidR="0064030C" w:rsidRPr="00C54F9A" w:rsidRDefault="0064030C" w:rsidP="00640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9A">
        <w:rPr>
          <w:rFonts w:ascii="Times New Roman" w:hAnsi="Times New Roman" w:cs="Times New Roman"/>
          <w:sz w:val="24"/>
          <w:szCs w:val="24"/>
        </w:rPr>
        <w:t xml:space="preserve">Учет  тепла </w:t>
      </w:r>
      <w:r w:rsidR="00C54F9A" w:rsidRPr="00C54F9A">
        <w:rPr>
          <w:rFonts w:ascii="Times New Roman" w:hAnsi="Times New Roman" w:cs="Times New Roman"/>
          <w:sz w:val="24"/>
          <w:szCs w:val="24"/>
        </w:rPr>
        <w:t xml:space="preserve"> не осуществляется  расчет по объему площади.</w:t>
      </w:r>
    </w:p>
    <w:p w:rsidR="0064030C" w:rsidRDefault="00B825F4" w:rsidP="00B825F4">
      <w:pPr>
        <w:pStyle w:val="a3"/>
        <w:ind w:firstLine="360"/>
        <w:jc w:val="both"/>
      </w:pPr>
      <w:r w:rsidRPr="00B825F4">
        <w:t xml:space="preserve">Площади музея  условно доступны  для  лиц с ограниченными возможностями. </w:t>
      </w:r>
      <w:r>
        <w:t xml:space="preserve"> Нет возможности посещать выставочный зал  гражданам с нарушением опорно-двигательного аппарата.</w:t>
      </w:r>
    </w:p>
    <w:p w:rsidR="001A488F" w:rsidRDefault="001A488F" w:rsidP="00B825F4">
      <w:pPr>
        <w:pStyle w:val="a3"/>
        <w:ind w:firstLine="360"/>
        <w:jc w:val="both"/>
      </w:pPr>
    </w:p>
    <w:p w:rsidR="001A488F" w:rsidRDefault="001A488F" w:rsidP="00B825F4">
      <w:pPr>
        <w:pStyle w:val="a3"/>
        <w:ind w:firstLine="360"/>
        <w:jc w:val="both"/>
      </w:pPr>
    </w:p>
    <w:p w:rsidR="001A488F" w:rsidRPr="00B825F4" w:rsidRDefault="001A488F" w:rsidP="00B825F4">
      <w:pPr>
        <w:pStyle w:val="a3"/>
        <w:ind w:firstLine="360"/>
        <w:jc w:val="both"/>
      </w:pPr>
    </w:p>
    <w:p w:rsidR="00475003" w:rsidRDefault="00475003" w:rsidP="00D12C5B">
      <w:pPr>
        <w:numPr>
          <w:ilvl w:val="2"/>
          <w:numId w:val="9"/>
        </w:numPr>
      </w:pPr>
      <w:r w:rsidRPr="008F4792">
        <w:rPr>
          <w:b/>
        </w:rPr>
        <w:lastRenderedPageBreak/>
        <w:t>Оборудование</w:t>
      </w:r>
      <w:r>
        <w:t>.</w:t>
      </w:r>
    </w:p>
    <w:p w:rsidR="002347C0" w:rsidRPr="00C92104" w:rsidRDefault="002347C0" w:rsidP="002347C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 xml:space="preserve">Экспозиции оборудованы стеклянными витринами, манекенами. Для временных </w:t>
      </w:r>
      <w:r w:rsidRPr="00C92104">
        <w:rPr>
          <w:rFonts w:ascii="Times New Roman" w:hAnsi="Times New Roman" w:cs="Times New Roman"/>
          <w:sz w:val="24"/>
          <w:szCs w:val="24"/>
        </w:rPr>
        <w:t>выставок имеется переносное оборудование</w:t>
      </w:r>
      <w:r w:rsidR="002C20FC" w:rsidRPr="00C92104">
        <w:rPr>
          <w:rFonts w:ascii="Times New Roman" w:hAnsi="Times New Roman" w:cs="Times New Roman"/>
          <w:sz w:val="24"/>
          <w:szCs w:val="24"/>
        </w:rPr>
        <w:t xml:space="preserve"> (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мобильные  выставочные стенды марки 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Fold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;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«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C92104" w:rsidRPr="00C92104">
        <w:rPr>
          <w:rFonts w:ascii="Times New Roman" w:hAnsi="Times New Roman" w:cs="Times New Roman"/>
          <w:sz w:val="24"/>
          <w:szCs w:val="24"/>
        </w:rPr>
        <w:t xml:space="preserve">»; </w:t>
      </w:r>
      <w:r w:rsidRPr="00C9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RollUP</w:t>
      </w:r>
      <w:proofErr w:type="spellEnd"/>
      <w:r w:rsidR="00C92104" w:rsidRPr="00C92104">
        <w:rPr>
          <w:rFonts w:ascii="Times New Roman" w:hAnsi="Times New Roman" w:cs="Times New Roman"/>
          <w:sz w:val="24"/>
          <w:szCs w:val="24"/>
        </w:rPr>
        <w:t>;</w:t>
      </w:r>
      <w:r w:rsidR="002C20F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="00C92104" w:rsidRPr="00C92104">
        <w:rPr>
          <w:rFonts w:ascii="Times New Roman" w:hAnsi="Times New Roman" w:cs="Times New Roman"/>
          <w:sz w:val="24"/>
          <w:szCs w:val="24"/>
        </w:rPr>
        <w:t>;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POPHT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3</w:t>
      </w:r>
      <w:r w:rsidR="00C92104" w:rsidRPr="00C92104">
        <w:rPr>
          <w:rFonts w:ascii="Times New Roman" w:hAnsi="Times New Roman" w:cs="Times New Roman"/>
          <w:sz w:val="24"/>
          <w:szCs w:val="24"/>
        </w:rPr>
        <w:t>х</w:t>
      </w:r>
      <w:r w:rsidR="00B96FBC" w:rsidRPr="00C92104">
        <w:rPr>
          <w:rFonts w:ascii="Times New Roman" w:hAnsi="Times New Roman" w:cs="Times New Roman"/>
          <w:sz w:val="24"/>
          <w:szCs w:val="24"/>
        </w:rPr>
        <w:t>3</w:t>
      </w:r>
      <w:r w:rsidR="00C92104" w:rsidRPr="00C92104">
        <w:rPr>
          <w:rFonts w:ascii="Times New Roman" w:hAnsi="Times New Roman" w:cs="Times New Roman"/>
          <w:sz w:val="24"/>
          <w:szCs w:val="24"/>
        </w:rPr>
        <w:t xml:space="preserve">) и другие  типы выставочных стендов.  Мобильное выставочное оборудование </w:t>
      </w:r>
      <w:r w:rsidR="008540AB">
        <w:rPr>
          <w:rFonts w:ascii="Times New Roman" w:hAnsi="Times New Roman" w:cs="Times New Roman"/>
          <w:sz w:val="24"/>
          <w:szCs w:val="24"/>
        </w:rPr>
        <w:t xml:space="preserve"> </w:t>
      </w:r>
      <w:r w:rsidR="002F5696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8540AB">
        <w:rPr>
          <w:rFonts w:ascii="Times New Roman" w:hAnsi="Times New Roman" w:cs="Times New Roman"/>
          <w:sz w:val="24"/>
          <w:szCs w:val="24"/>
        </w:rPr>
        <w:t xml:space="preserve"> в течение 5 лет.</w:t>
      </w:r>
    </w:p>
    <w:p w:rsidR="002347C0" w:rsidRPr="0000209A" w:rsidRDefault="002347C0" w:rsidP="00F12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Фондохранилище</w:t>
      </w:r>
      <w:r w:rsidR="00F12F76">
        <w:rPr>
          <w:rFonts w:ascii="Times New Roman" w:hAnsi="Times New Roman" w:cs="Times New Roman"/>
          <w:sz w:val="24"/>
          <w:szCs w:val="24"/>
        </w:rPr>
        <w:t xml:space="preserve"> (1</w:t>
      </w:r>
      <w:r w:rsidR="00716FDE">
        <w:rPr>
          <w:rFonts w:ascii="Times New Roman" w:hAnsi="Times New Roman" w:cs="Times New Roman"/>
          <w:sz w:val="24"/>
          <w:szCs w:val="24"/>
        </w:rPr>
        <w:t>3кв.</w:t>
      </w:r>
      <w:r w:rsidR="00F12F76">
        <w:rPr>
          <w:rFonts w:ascii="Times New Roman" w:hAnsi="Times New Roman" w:cs="Times New Roman"/>
          <w:sz w:val="24"/>
          <w:szCs w:val="24"/>
        </w:rPr>
        <w:t>м.)</w:t>
      </w:r>
      <w:r w:rsidRPr="0000209A">
        <w:rPr>
          <w:rFonts w:ascii="Times New Roman" w:hAnsi="Times New Roman" w:cs="Times New Roman"/>
          <w:sz w:val="24"/>
          <w:szCs w:val="24"/>
        </w:rPr>
        <w:t xml:space="preserve"> оборудовано металлическими стеллажами, 2 металлическими шкафами.</w:t>
      </w:r>
    </w:p>
    <w:p w:rsidR="00CC4C34" w:rsidRDefault="002C20FC" w:rsidP="002C20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F76">
        <w:rPr>
          <w:rFonts w:ascii="Times New Roman" w:hAnsi="Times New Roman" w:cs="Times New Roman"/>
          <w:sz w:val="24"/>
          <w:szCs w:val="24"/>
        </w:rPr>
        <w:tab/>
      </w:r>
      <w:r w:rsidR="00CC4C34">
        <w:rPr>
          <w:rFonts w:ascii="Times New Roman" w:hAnsi="Times New Roman" w:cs="Times New Roman"/>
          <w:sz w:val="24"/>
          <w:szCs w:val="24"/>
        </w:rPr>
        <w:t xml:space="preserve"> Офисное оборудование: </w:t>
      </w:r>
    </w:p>
    <w:tbl>
      <w:tblPr>
        <w:tblStyle w:val="af"/>
        <w:tblW w:w="10172" w:type="dxa"/>
        <w:tblLook w:val="04A0" w:firstRow="1" w:lastRow="0" w:firstColumn="1" w:lastColumn="0" w:noHBand="0" w:noVBand="1"/>
      </w:tblPr>
      <w:tblGrid>
        <w:gridCol w:w="540"/>
        <w:gridCol w:w="4104"/>
        <w:gridCol w:w="709"/>
        <w:gridCol w:w="2246"/>
        <w:gridCol w:w="2573"/>
      </w:tblGrid>
      <w:tr w:rsidR="00CC4C34" w:rsidTr="009313A4">
        <w:tc>
          <w:tcPr>
            <w:tcW w:w="540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709" w:type="dxa"/>
          </w:tcPr>
          <w:p w:rsidR="00CC4C34" w:rsidRDefault="008540AB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CC4C34" w:rsidTr="009313A4">
        <w:tc>
          <w:tcPr>
            <w:tcW w:w="540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автоматизированными рабочими местами  </w:t>
            </w:r>
          </w:p>
        </w:tc>
        <w:tc>
          <w:tcPr>
            <w:tcW w:w="709" w:type="dxa"/>
          </w:tcPr>
          <w:p w:rsidR="00CC4C34" w:rsidRDefault="00CC4C3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2012- 3 шт.</w:t>
            </w:r>
          </w:p>
          <w:p w:rsidR="00CC4C34" w:rsidRDefault="00CC4C34" w:rsidP="00B314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2- 20</w:t>
            </w:r>
            <w:r w:rsidR="00B314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73" w:type="dxa"/>
          </w:tcPr>
          <w:p w:rsidR="00CC4C34" w:rsidRDefault="00193612" w:rsidP="00CC4C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3 –х установлены  лицензионные программы </w:t>
            </w:r>
            <w:r w:rsidR="00CC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Windaus</w:t>
            </w:r>
            <w:r w:rsidR="00CC4C34" w:rsidRPr="00423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C4C34" w:rsidRPr="008C470F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709" w:type="dxa"/>
          </w:tcPr>
          <w:p w:rsidR="00CC4C34" w:rsidRDefault="00CC4C3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73" w:type="dxa"/>
          </w:tcPr>
          <w:p w:rsidR="00CC4C34" w:rsidRDefault="00193612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 заведующий отделом</w:t>
            </w: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C4C34" w:rsidRPr="00A508D0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="00A508D0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r w:rsidR="00A50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LaserJetP1102</w:t>
            </w:r>
            <w:r w:rsidR="00A5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4C34" w:rsidRPr="009313A4" w:rsidRDefault="009313A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6" w:type="dxa"/>
          </w:tcPr>
          <w:p w:rsidR="00CC4C34" w:rsidRPr="009313A4" w:rsidRDefault="00CC4C3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C4C34" w:rsidRPr="009313A4" w:rsidRDefault="009313A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LaserJet  Pro </w:t>
            </w:r>
            <w:proofErr w:type="gramStart"/>
            <w:r w:rsidR="00CC4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M125ra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CC4C3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CC4C34" w:rsidRPr="009313A4" w:rsidRDefault="00CC4C3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5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 w:rsidRPr="008C470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E035F7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CC4C34" w:rsidRPr="008C470F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="009313A4" w:rsidRPr="008C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(трубка)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C4C34" w:rsidRDefault="00E035F7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CC4C34" w:rsidRPr="006E696C" w:rsidRDefault="009313A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C34" w:rsidRPr="008C470F">
              <w:rPr>
                <w:rFonts w:ascii="Times New Roman" w:hAnsi="Times New Roman" w:cs="Times New Roman"/>
                <w:sz w:val="24"/>
                <w:szCs w:val="24"/>
              </w:rPr>
              <w:t>отоаппарат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NX1100KIT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C34" w:rsidRDefault="00F12F76" w:rsidP="002C20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 имеют выход в систему Интернет</w:t>
      </w:r>
      <w:r w:rsidR="00193612">
        <w:rPr>
          <w:rFonts w:ascii="Times New Roman" w:hAnsi="Times New Roman" w:cs="Times New Roman"/>
          <w:sz w:val="24"/>
          <w:szCs w:val="24"/>
        </w:rPr>
        <w:t>,</w:t>
      </w:r>
      <w:r w:rsidR="00FC6AD5">
        <w:rPr>
          <w:rFonts w:ascii="Times New Roman" w:hAnsi="Times New Roman" w:cs="Times New Roman"/>
          <w:sz w:val="24"/>
          <w:szCs w:val="24"/>
        </w:rPr>
        <w:t xml:space="preserve"> (проведен через </w:t>
      </w:r>
      <w:proofErr w:type="spellStart"/>
      <w:r w:rsidR="00FC6AD5">
        <w:rPr>
          <w:rFonts w:ascii="Times New Roman" w:hAnsi="Times New Roman" w:cs="Times New Roman"/>
          <w:sz w:val="24"/>
          <w:szCs w:val="24"/>
        </w:rPr>
        <w:t>оптиковолокно</w:t>
      </w:r>
      <w:proofErr w:type="spellEnd"/>
      <w:r w:rsidR="00FC6AD5">
        <w:rPr>
          <w:rFonts w:ascii="Times New Roman" w:hAnsi="Times New Roman" w:cs="Times New Roman"/>
          <w:sz w:val="24"/>
          <w:szCs w:val="24"/>
        </w:rPr>
        <w:t>)</w:t>
      </w:r>
      <w:r w:rsidR="001A488F">
        <w:rPr>
          <w:rFonts w:ascii="Times New Roman" w:hAnsi="Times New Roman" w:cs="Times New Roman"/>
          <w:sz w:val="24"/>
          <w:szCs w:val="24"/>
        </w:rPr>
        <w:t>.</w:t>
      </w:r>
      <w:r w:rsidR="00FC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04" w:rsidRDefault="00F12F76" w:rsidP="00CC4C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состояние офисной техники удовлетворительное.  Частичное обслуживание компьютерной техники осуществляется по заявке специалистами администрации. Ремонт по договору с организацией.</w:t>
      </w:r>
    </w:p>
    <w:p w:rsidR="00475003" w:rsidRDefault="00F12F76" w:rsidP="00F12F7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C20FC">
        <w:rPr>
          <w:rFonts w:ascii="Times New Roman" w:hAnsi="Times New Roman" w:cs="Times New Roman"/>
          <w:sz w:val="24"/>
          <w:szCs w:val="24"/>
        </w:rPr>
        <w:t>хранитель фондов</w:t>
      </w:r>
      <w:r w:rsidR="00A5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  оборудованием для осуществления оцифровки  музейных фондов приобретенным в 2012 году.</w:t>
      </w:r>
    </w:p>
    <w:p w:rsidR="00F12F76" w:rsidRPr="00AA491C" w:rsidRDefault="00F12F76" w:rsidP="002C20FC">
      <w:pPr>
        <w:pStyle w:val="ConsPlusNonformat"/>
        <w:jc w:val="both"/>
      </w:pPr>
    </w:p>
    <w:p w:rsidR="00475003" w:rsidRDefault="00475003" w:rsidP="00475003">
      <w:pPr>
        <w:ind w:firstLine="360"/>
      </w:pPr>
      <w:r w:rsidRPr="008F4792">
        <w:rPr>
          <w:b/>
        </w:rPr>
        <w:t>3.4.3. Технические средства</w:t>
      </w:r>
      <w:r>
        <w:t>.</w:t>
      </w:r>
    </w:p>
    <w:p w:rsidR="00475003" w:rsidRDefault="0064030C" w:rsidP="0064030C">
      <w:pPr>
        <w:jc w:val="both"/>
      </w:pPr>
      <w:r>
        <w:t xml:space="preserve"> В МАУ «Краеведческий музей» транспорт отсутствует</w:t>
      </w:r>
      <w:r w:rsidR="00475003">
        <w:t>.</w:t>
      </w:r>
      <w:r>
        <w:t xml:space="preserve"> Предо</w:t>
      </w:r>
      <w:r w:rsidR="00D9285A">
        <w:t>ставляется транспорт по заявкам.</w:t>
      </w:r>
    </w:p>
    <w:p w:rsidR="00475003" w:rsidRPr="00B34AA8" w:rsidRDefault="00475003" w:rsidP="00475003">
      <w:pPr>
        <w:ind w:firstLine="708"/>
      </w:pPr>
    </w:p>
    <w:p w:rsidR="00475003" w:rsidRPr="0064030C" w:rsidRDefault="00893727" w:rsidP="00475003">
      <w:pPr>
        <w:jc w:val="center"/>
        <w:rPr>
          <w:b/>
        </w:rPr>
      </w:pPr>
      <w:hyperlink w:anchor="_Toc312154633" w:history="1">
        <w:r w:rsidR="00475003" w:rsidRPr="0064030C">
          <w:rPr>
            <w:b/>
          </w:rPr>
          <w:t>3.5. Меры и мероприятия по обеспечению комплексной безопасности учреждения</w:t>
        </w:r>
      </w:hyperlink>
      <w:r w:rsidR="00475003" w:rsidRPr="0064030C">
        <w:rPr>
          <w:b/>
        </w:rPr>
        <w:t>.</w:t>
      </w:r>
    </w:p>
    <w:p w:rsidR="00475003" w:rsidRPr="00384CA9" w:rsidRDefault="00475003" w:rsidP="00475003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09"/>
        <w:gridCol w:w="1795"/>
        <w:gridCol w:w="87"/>
        <w:gridCol w:w="54"/>
        <w:gridCol w:w="3039"/>
        <w:gridCol w:w="9"/>
      </w:tblGrid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rPr>
                <w:b/>
              </w:rPr>
            </w:pPr>
            <w:r w:rsidRPr="00384CA9">
              <w:rPr>
                <w:b/>
              </w:rPr>
              <w:t xml:space="preserve">№ </w:t>
            </w:r>
            <w:proofErr w:type="gramStart"/>
            <w:r w:rsidRPr="00384CA9">
              <w:rPr>
                <w:b/>
              </w:rPr>
              <w:t>п</w:t>
            </w:r>
            <w:proofErr w:type="gramEnd"/>
            <w:r w:rsidRPr="00384CA9">
              <w:rPr>
                <w:b/>
              </w:rPr>
              <w:t>/п</w:t>
            </w:r>
          </w:p>
        </w:tc>
        <w:tc>
          <w:tcPr>
            <w:tcW w:w="4435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Наименование показателя</w:t>
            </w:r>
          </w:p>
        </w:tc>
        <w:tc>
          <w:tcPr>
            <w:tcW w:w="1968" w:type="dxa"/>
            <w:gridSpan w:val="3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  <w:lang w:val="en-US"/>
              </w:rPr>
            </w:pPr>
            <w:r w:rsidRPr="00384CA9">
              <w:rPr>
                <w:b/>
              </w:rPr>
              <w:t>Показатель</w:t>
            </w:r>
          </w:p>
        </w:tc>
        <w:tc>
          <w:tcPr>
            <w:tcW w:w="3064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Рекомендации к заполнению, примечания</w:t>
            </w:r>
          </w:p>
        </w:tc>
      </w:tr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1.</w:t>
            </w:r>
          </w:p>
        </w:tc>
        <w:tc>
          <w:tcPr>
            <w:tcW w:w="6403" w:type="dxa"/>
            <w:gridSpan w:val="4"/>
            <w:vAlign w:val="center"/>
          </w:tcPr>
          <w:p w:rsidR="00475003" w:rsidRPr="00384CA9" w:rsidRDefault="00475003" w:rsidP="00B55B17">
            <w:pPr>
              <w:rPr>
                <w:i/>
              </w:rPr>
            </w:pPr>
            <w:r w:rsidRPr="00384CA9">
              <w:rPr>
                <w:b/>
              </w:rPr>
              <w:t>Наличие объектов:</w:t>
            </w:r>
            <w:r w:rsidRPr="00384CA9">
              <w:rPr>
                <w:i/>
              </w:rPr>
              <w:t xml:space="preserve"> </w:t>
            </w:r>
          </w:p>
          <w:p w:rsidR="00475003" w:rsidRPr="00384CA9" w:rsidRDefault="00475003" w:rsidP="00B55B17">
            <w:pPr>
              <w:rPr>
                <w:b/>
              </w:rPr>
            </w:pPr>
          </w:p>
        </w:tc>
        <w:tc>
          <w:tcPr>
            <w:tcW w:w="3064" w:type="dxa"/>
            <w:vAlign w:val="center"/>
          </w:tcPr>
          <w:p w:rsidR="00475003" w:rsidRPr="001E0285" w:rsidRDefault="00597575" w:rsidP="00B55B17">
            <w:pPr>
              <w:rPr>
                <w:i/>
              </w:rPr>
            </w:pPr>
            <w:r>
              <w:rPr>
                <w:i/>
              </w:rPr>
              <w:t>2</w:t>
            </w:r>
            <w:r w:rsidR="00475003" w:rsidRPr="00384CA9">
              <w:rPr>
                <w:i/>
              </w:rPr>
              <w:t xml:space="preserve">  </w:t>
            </w:r>
          </w:p>
        </w:tc>
      </w:tr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</w:p>
        </w:tc>
        <w:tc>
          <w:tcPr>
            <w:tcW w:w="4435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t>- кол-во объектов у учреждения</w:t>
            </w:r>
          </w:p>
        </w:tc>
        <w:tc>
          <w:tcPr>
            <w:tcW w:w="1968" w:type="dxa"/>
            <w:gridSpan w:val="3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  <w:i/>
              </w:rPr>
            </w:pPr>
          </w:p>
        </w:tc>
        <w:tc>
          <w:tcPr>
            <w:tcW w:w="3064" w:type="dxa"/>
            <w:vAlign w:val="center"/>
          </w:tcPr>
          <w:p w:rsidR="00475003" w:rsidRPr="00384CA9" w:rsidRDefault="00597575" w:rsidP="00597575">
            <w:pPr>
              <w:rPr>
                <w:b/>
              </w:rPr>
            </w:pPr>
            <w:r>
              <w:rPr>
                <w:i/>
              </w:rPr>
              <w:t xml:space="preserve"> Два </w:t>
            </w:r>
            <w:r w:rsidR="00475003" w:rsidRPr="00384CA9">
              <w:rPr>
                <w:i/>
              </w:rPr>
              <w:t xml:space="preserve"> объект</w:t>
            </w:r>
            <w:r>
              <w:rPr>
                <w:i/>
              </w:rPr>
              <w:t>а</w:t>
            </w:r>
            <w:r w:rsidR="00475003" w:rsidRPr="00384CA9">
              <w:rPr>
                <w:i/>
              </w:rPr>
              <w:t xml:space="preserve"> передан</w:t>
            </w:r>
            <w:r>
              <w:rPr>
                <w:i/>
              </w:rPr>
              <w:t xml:space="preserve">ы </w:t>
            </w:r>
            <w:r w:rsidR="00475003" w:rsidRPr="00384CA9">
              <w:rPr>
                <w:i/>
              </w:rPr>
              <w:t xml:space="preserve"> в оп</w:t>
            </w:r>
            <w:r w:rsidR="00475003">
              <w:rPr>
                <w:i/>
              </w:rPr>
              <w:t>ер</w:t>
            </w:r>
            <w:r w:rsidR="00475003" w:rsidRPr="00384CA9">
              <w:rPr>
                <w:i/>
              </w:rPr>
              <w:t xml:space="preserve">ативное управление, 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 w:val="restart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2.</w:t>
            </w:r>
          </w:p>
        </w:tc>
        <w:tc>
          <w:tcPr>
            <w:tcW w:w="6403" w:type="dxa"/>
            <w:gridSpan w:val="4"/>
          </w:tcPr>
          <w:p w:rsidR="00475003" w:rsidRPr="00384CA9" w:rsidRDefault="00475003" w:rsidP="00B55B17">
            <w:pPr>
              <w:jc w:val="both"/>
              <w:rPr>
                <w:b/>
              </w:rPr>
            </w:pPr>
            <w:r w:rsidRPr="00384CA9">
              <w:rPr>
                <w:b/>
              </w:rPr>
              <w:t>Вид охраны:</w:t>
            </w:r>
          </w:p>
        </w:tc>
        <w:tc>
          <w:tcPr>
            <w:tcW w:w="3064" w:type="dxa"/>
          </w:tcPr>
          <w:p w:rsidR="00475003" w:rsidRPr="00384CA9" w:rsidRDefault="00475003" w:rsidP="00B55B17">
            <w:pPr>
              <w:jc w:val="both"/>
              <w:rPr>
                <w:b/>
              </w:rPr>
            </w:pP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Отдел вневедомственной охраны (ОВО) при УМВД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Частное охранное предприятие (ЧОП)</w:t>
            </w:r>
            <w:r w:rsidR="00CA79DB">
              <w:rPr>
                <w:i/>
              </w:rPr>
              <w:t xml:space="preserve">  ЧОП «Югр</w:t>
            </w:r>
            <w:proofErr w:type="gramStart"/>
            <w:r w:rsidR="00CA79DB">
              <w:rPr>
                <w:i/>
              </w:rPr>
              <w:t>а-</w:t>
            </w:r>
            <w:proofErr w:type="gramEnd"/>
            <w:r w:rsidR="00CA79DB">
              <w:rPr>
                <w:i/>
              </w:rPr>
              <w:t xml:space="preserve"> Безопасность»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CA79DB" w:rsidP="00CA79DB">
            <w:pPr>
              <w:jc w:val="both"/>
              <w:rPr>
                <w:i/>
              </w:rPr>
            </w:pPr>
            <w:r>
              <w:rPr>
                <w:i/>
              </w:rPr>
              <w:t xml:space="preserve">2 объекта, 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Сторож-вахтер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CA79DB" w:rsidP="00B55B17">
            <w:pPr>
              <w:jc w:val="both"/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Default="00475003" w:rsidP="00B55B17">
            <w:pPr>
              <w:jc w:val="both"/>
            </w:pPr>
            <w:r w:rsidRPr="00B34AA8">
              <w:t>Нет охраны</w:t>
            </w:r>
          </w:p>
          <w:p w:rsidR="00CA79DB" w:rsidRPr="00B34AA8" w:rsidRDefault="00CA79DB" w:rsidP="00B55B17">
            <w:pPr>
              <w:jc w:val="both"/>
            </w:pP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3.</w:t>
            </w: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Имеющееся оборудование на посту охраны.</w:t>
            </w: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  <w:rPr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475003" w:rsidRPr="00B34AA8" w:rsidRDefault="00475003" w:rsidP="00D9285A">
            <w:pPr>
              <w:jc w:val="both"/>
              <w:rPr>
                <w:i/>
              </w:rPr>
            </w:pPr>
            <w:r w:rsidRPr="00B34AA8">
              <w:rPr>
                <w:i/>
              </w:rPr>
              <w:t>кнопк</w:t>
            </w:r>
            <w:r w:rsidR="00D9285A">
              <w:rPr>
                <w:i/>
              </w:rPr>
              <w:t>а</w:t>
            </w:r>
            <w:r w:rsidRPr="00B34AA8">
              <w:rPr>
                <w:i/>
              </w:rPr>
              <w:t xml:space="preserve"> </w:t>
            </w:r>
            <w:r w:rsidR="00CA79DB">
              <w:rPr>
                <w:i/>
              </w:rPr>
              <w:t xml:space="preserve"> экстренного </w:t>
            </w:r>
            <w:r w:rsidRPr="00B34AA8">
              <w:rPr>
                <w:i/>
              </w:rPr>
              <w:t>вызов</w:t>
            </w:r>
            <w:r w:rsidR="0064030C">
              <w:rPr>
                <w:i/>
              </w:rPr>
              <w:t>а в кабинете сотрудников</w:t>
            </w:r>
          </w:p>
        </w:tc>
      </w:tr>
      <w:tr w:rsidR="00475003" w:rsidRPr="00384CA9" w:rsidTr="00B55B17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безопасности»:</w:t>
            </w: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  <w:rPr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475003" w:rsidRPr="00B34AA8" w:rsidRDefault="0064030C" w:rsidP="00B55B17">
            <w:pPr>
              <w:jc w:val="both"/>
              <w:rPr>
                <w:i/>
              </w:rPr>
            </w:pPr>
            <w:r>
              <w:rPr>
                <w:i/>
              </w:rPr>
              <w:t xml:space="preserve"> разработан</w:t>
            </w:r>
            <w:r w:rsidR="00475003" w:rsidRPr="00B34AA8">
              <w:rPr>
                <w:i/>
              </w:rPr>
              <w:t xml:space="preserve"> «Паспорт безопасности»</w:t>
            </w:r>
          </w:p>
        </w:tc>
      </w:tr>
      <w:tr w:rsidR="00475003" w:rsidRPr="00384CA9" w:rsidTr="00B55B17">
        <w:trPr>
          <w:gridAfter w:val="1"/>
          <w:wAfter w:w="9" w:type="dxa"/>
          <w:trHeight w:val="892"/>
          <w:jc w:val="center"/>
        </w:trPr>
        <w:tc>
          <w:tcPr>
            <w:tcW w:w="560" w:type="dxa"/>
            <w:vMerge w:val="restart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84CA9">
              <w:rPr>
                <w:b/>
              </w:rPr>
              <w:t>.</w:t>
            </w:r>
          </w:p>
        </w:tc>
        <w:tc>
          <w:tcPr>
            <w:tcW w:w="9467" w:type="dxa"/>
            <w:gridSpan w:val="5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антитеррористической защищенности»</w:t>
            </w:r>
          </w:p>
          <w:p w:rsidR="00475003" w:rsidRPr="00B34AA8" w:rsidRDefault="00475003" w:rsidP="00B55B17">
            <w:pPr>
              <w:jc w:val="both"/>
              <w:rPr>
                <w:i/>
              </w:rPr>
            </w:pPr>
            <w:r w:rsidRPr="00B34AA8">
              <w:rPr>
                <w:i/>
              </w:rPr>
              <w:t>(в соответствии с распоряжением Губернатора Ханты-Мансийского автономного округа – Югры от 03.10.2011 года № 656-рг «О паспортизации объектов возможных террористических посягательств, расположенных на территории Ханты-Мансийского автономного округа – Югры»)</w:t>
            </w:r>
            <w:r w:rsidRPr="00B34AA8">
              <w:rPr>
                <w:b/>
              </w:rPr>
              <w:t>:</w:t>
            </w:r>
          </w:p>
        </w:tc>
      </w:tr>
      <w:tr w:rsidR="00475003" w:rsidRPr="00384CA9" w:rsidTr="00B55B17">
        <w:trPr>
          <w:trHeight w:val="391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</w:pPr>
            <w:r w:rsidRPr="00B34AA8">
              <w:t>имеется</w:t>
            </w:r>
          </w:p>
        </w:tc>
        <w:tc>
          <w:tcPr>
            <w:tcW w:w="1826" w:type="dxa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Нет</w:t>
            </w:r>
            <w:r w:rsidR="0064030C">
              <w:rPr>
                <w:i/>
              </w:rPr>
              <w:t>. М</w:t>
            </w:r>
            <w:r>
              <w:rPr>
                <w:i/>
              </w:rPr>
              <w:t>узей расположен в приспособленном помещении в  квартире  на первом этаже жилого  дома</w:t>
            </w:r>
            <w:r w:rsidR="003C5667">
              <w:rPr>
                <w:i/>
              </w:rPr>
              <w:t xml:space="preserve"> выставочный зал в подвальном помещении комплексного здания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</w:pPr>
            <w:r w:rsidRPr="00B34AA8">
              <w:t>дата последней корректировки</w:t>
            </w:r>
          </w:p>
        </w:tc>
        <w:tc>
          <w:tcPr>
            <w:tcW w:w="1826" w:type="dxa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</w:tcPr>
          <w:p w:rsidR="00475003" w:rsidRPr="00B34AA8" w:rsidRDefault="003C5667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 xml:space="preserve">Наличие систем экстренного вызова полиции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систем видеонаблюдения:</w:t>
            </w:r>
          </w:p>
          <w:p w:rsidR="00475003" w:rsidRPr="00B34AA8" w:rsidRDefault="00475003" w:rsidP="00B55B17">
            <w:r w:rsidRPr="00B34AA8">
              <w:t>- срок хранения записи видеонаблюдения;</w:t>
            </w:r>
          </w:p>
          <w:p w:rsidR="00475003" w:rsidRPr="00B34AA8" w:rsidRDefault="00475003" w:rsidP="00B55B17">
            <w:r w:rsidRPr="00B34AA8">
              <w:t>- разрешение видеокамер;</w:t>
            </w:r>
          </w:p>
          <w:p w:rsidR="00475003" w:rsidRPr="00B34AA8" w:rsidRDefault="00475003" w:rsidP="00B55B17">
            <w:pPr>
              <w:rPr>
                <w:b/>
              </w:rPr>
            </w:pPr>
            <w:r w:rsidRPr="00B34AA8">
              <w:t>- количество видеокамер.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пожарной сигнализации, первичных средств пожаротушения, наличие защитных средств (дозиметры противогазы, респираторы, носилки и др.).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CA79DB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475003" w:rsidRPr="00B34AA8">
              <w:rPr>
                <w:i/>
              </w:rPr>
              <w:t xml:space="preserve"> объект</w:t>
            </w:r>
            <w:r>
              <w:rPr>
                <w:i/>
              </w:rPr>
              <w:t>а (выставочный зал и музей)</w:t>
            </w:r>
            <w:r w:rsidR="00475003" w:rsidRPr="00B34AA8">
              <w:rPr>
                <w:i/>
              </w:rPr>
              <w:t>, имею</w:t>
            </w:r>
            <w:r>
              <w:rPr>
                <w:i/>
              </w:rPr>
              <w:t>т</w:t>
            </w:r>
            <w:r w:rsidR="00475003" w:rsidRPr="00B34AA8">
              <w:rPr>
                <w:i/>
              </w:rPr>
              <w:t xml:space="preserve"> пожарную сигнализацию; первичные средства пожаротушения</w:t>
            </w:r>
            <w:r>
              <w:rPr>
                <w:i/>
              </w:rPr>
              <w:t xml:space="preserve"> (огнетушители)</w:t>
            </w:r>
            <w:r w:rsidR="00475003" w:rsidRPr="00B34AA8">
              <w:rPr>
                <w:i/>
              </w:rPr>
              <w:t xml:space="preserve">,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 xml:space="preserve">Наличие </w:t>
            </w:r>
            <w:proofErr w:type="spellStart"/>
            <w:r w:rsidRPr="00B34AA8">
              <w:rPr>
                <w:b/>
              </w:rPr>
              <w:t>металлодетекторной</w:t>
            </w:r>
            <w:proofErr w:type="spellEnd"/>
            <w:r w:rsidRPr="00B34AA8">
              <w:rPr>
                <w:b/>
              </w:rPr>
              <w:t xml:space="preserve"> аппаратуры:</w:t>
            </w:r>
          </w:p>
          <w:p w:rsidR="00475003" w:rsidRPr="00B34AA8" w:rsidRDefault="00475003" w:rsidP="00B55B17">
            <w:pPr>
              <w:jc w:val="both"/>
            </w:pPr>
            <w:r w:rsidRPr="00B34AA8">
              <w:t>- стационарная;</w:t>
            </w:r>
          </w:p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t>- ручная.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 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автоматизированной пропускной системы в здании.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i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«Паспорта энергоэффективности»</w:t>
            </w:r>
          </w:p>
          <w:p w:rsidR="008C470F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- дата проведения обследования</w:t>
            </w:r>
            <w:r w:rsidR="008C470F">
              <w:rPr>
                <w:b/>
              </w:rPr>
              <w:t xml:space="preserve"> </w:t>
            </w:r>
          </w:p>
          <w:p w:rsidR="00475003" w:rsidRPr="00B34AA8" w:rsidRDefault="008C470F" w:rsidP="00B55B17">
            <w:pPr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i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E035F7" w:rsidRDefault="00475003" w:rsidP="00E035F7">
            <w:pPr>
              <w:jc w:val="both"/>
              <w:rPr>
                <w:i/>
              </w:rPr>
            </w:pPr>
            <w:r w:rsidRPr="00B34AA8">
              <w:rPr>
                <w:i/>
              </w:rPr>
              <w:t xml:space="preserve"> </w:t>
            </w:r>
            <w:r w:rsidRPr="00E035F7">
              <w:rPr>
                <w:i/>
              </w:rPr>
              <w:t>«Паспорт энергоэффективности»</w:t>
            </w:r>
            <w:r w:rsidR="00CA79DB" w:rsidRPr="00E035F7">
              <w:rPr>
                <w:i/>
              </w:rPr>
              <w:t xml:space="preserve"> </w:t>
            </w:r>
            <w:r w:rsidR="00E035F7" w:rsidRPr="00E035F7">
              <w:rPr>
                <w:i/>
              </w:rPr>
              <w:t>рег.№019-022-6222 июль 2012 разработан  ООО «Квант» СОНП «Союз «</w:t>
            </w:r>
            <w:proofErr w:type="spellStart"/>
            <w:r w:rsidR="00E035F7" w:rsidRPr="00E035F7">
              <w:rPr>
                <w:i/>
              </w:rPr>
              <w:t>Энергоэффективность</w:t>
            </w:r>
            <w:proofErr w:type="spellEnd"/>
            <w:r w:rsidR="00E035F7" w:rsidRPr="00E035F7">
              <w:rPr>
                <w:i/>
              </w:rPr>
              <w:t>»</w:t>
            </w:r>
          </w:p>
        </w:tc>
      </w:tr>
    </w:tbl>
    <w:p w:rsidR="00475003" w:rsidRPr="00384CA9" w:rsidRDefault="00475003" w:rsidP="00475003">
      <w:pPr>
        <w:jc w:val="both"/>
      </w:pPr>
      <w:r w:rsidRPr="00384CA9">
        <w:rPr>
          <w:i/>
        </w:rPr>
        <w:t>Примечание: при наличии показателя пишется цифра «1» (или кол</w:t>
      </w:r>
      <w:r>
        <w:rPr>
          <w:i/>
        </w:rPr>
        <w:t xml:space="preserve">ичество, имеющееся в наличии), </w:t>
      </w:r>
      <w:r w:rsidRPr="00384CA9">
        <w:rPr>
          <w:i/>
        </w:rPr>
        <w:t xml:space="preserve">при отсутствии – «0»  </w:t>
      </w:r>
    </w:p>
    <w:p w:rsidR="00475003" w:rsidRDefault="00475003" w:rsidP="00475003">
      <w:pPr>
        <w:ind w:left="360"/>
        <w:jc w:val="both"/>
        <w:rPr>
          <w:b/>
        </w:rPr>
      </w:pPr>
    </w:p>
    <w:p w:rsidR="00475003" w:rsidRPr="001E0285" w:rsidRDefault="00475003" w:rsidP="00475003">
      <w:pPr>
        <w:ind w:left="360"/>
        <w:jc w:val="both"/>
        <w:rPr>
          <w:b/>
        </w:rPr>
      </w:pPr>
      <w:r w:rsidRPr="001E0285">
        <w:rPr>
          <w:b/>
        </w:rPr>
        <w:t>Выводы:</w:t>
      </w:r>
      <w:r w:rsidR="00D9285A">
        <w:rPr>
          <w:b/>
        </w:rPr>
        <w:t xml:space="preserve"> </w:t>
      </w:r>
      <w:r w:rsidR="00D9285A" w:rsidRPr="00AE178D">
        <w:rPr>
          <w:i/>
        </w:rPr>
        <w:t>Меры и мероприятия по обеспечению комплексной безопасности учреждения  в музее  используются не в полном объеме, в связи  с тем, что учреждение расположено в приспособленном помещении</w:t>
      </w:r>
      <w:r w:rsidR="00AE178D" w:rsidRPr="00AE178D">
        <w:rPr>
          <w:i/>
        </w:rPr>
        <w:t>.</w:t>
      </w:r>
      <w:r w:rsidR="00D9285A" w:rsidRPr="00AE178D">
        <w:rPr>
          <w:i/>
        </w:rPr>
        <w:t xml:space="preserve"> </w:t>
      </w:r>
      <w:r w:rsidR="00AE178D" w:rsidRPr="00AE178D">
        <w:rPr>
          <w:i/>
        </w:rPr>
        <w:t>Обеспечение безопасности возлагается на самих сотрудников</w:t>
      </w:r>
    </w:p>
    <w:p w:rsidR="00475003" w:rsidRDefault="00475003" w:rsidP="00475003">
      <w:pPr>
        <w:jc w:val="both"/>
      </w:pPr>
    </w:p>
    <w:p w:rsidR="001A488F" w:rsidRDefault="001A488F" w:rsidP="00475003">
      <w:pPr>
        <w:jc w:val="both"/>
      </w:pPr>
    </w:p>
    <w:p w:rsidR="002F1543" w:rsidRPr="00384CA9" w:rsidRDefault="002F1543" w:rsidP="00475003">
      <w:pPr>
        <w:jc w:val="both"/>
      </w:pP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lastRenderedPageBreak/>
        <w:t>3.5.1</w:t>
      </w:r>
      <w:r w:rsidRPr="001E0285">
        <w:rPr>
          <w:b/>
        </w:rPr>
        <w:t>. Меры и мероприятия по обеспечению правопорядка, общественной безопасности и антитеррористической защищенности при проведении массовых мероприятий.</w:t>
      </w:r>
    </w:p>
    <w:p w:rsidR="00475003" w:rsidRDefault="00475003" w:rsidP="00475003"/>
    <w:p w:rsidR="00475003" w:rsidRDefault="00D9285A" w:rsidP="00D9285A">
      <w:pPr>
        <w:ind w:firstLine="708"/>
        <w:jc w:val="both"/>
        <w:rPr>
          <w:b/>
        </w:rPr>
      </w:pPr>
      <w:r>
        <w:t xml:space="preserve">При проведении  плановых массовых мероприятий в помещении или на улице, заблаговременно о  дате проведения и возможном количестве участников уведомляется   полиция. Полиция обеспечивает соблюдение общественной безопасности. Сотрудники проходят инструктаж о правилах действия в случае возникновения чрезвычайной ситуации. </w:t>
      </w:r>
    </w:p>
    <w:p w:rsidR="00475003" w:rsidRPr="001E0285" w:rsidRDefault="00475003" w:rsidP="00475003">
      <w:pPr>
        <w:jc w:val="center"/>
        <w:rPr>
          <w:b/>
        </w:rPr>
      </w:pPr>
      <w:r w:rsidRPr="001E0285">
        <w:rPr>
          <w:b/>
        </w:rPr>
        <w:t xml:space="preserve"> </w:t>
      </w: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t>3.5.2</w:t>
      </w:r>
      <w:r w:rsidRPr="001E0285">
        <w:rPr>
          <w:b/>
        </w:rPr>
        <w:t>. Информация об использовании финансовых средств, направленных на проведение мероприятий по о</w:t>
      </w:r>
      <w:r>
        <w:rPr>
          <w:b/>
        </w:rPr>
        <w:t>беспечению безопасности в отчетном</w:t>
      </w:r>
      <w:r w:rsidRPr="001E0285">
        <w:rPr>
          <w:b/>
        </w:rPr>
        <w:t xml:space="preserve"> году (</w:t>
      </w:r>
      <w:r>
        <w:rPr>
          <w:b/>
        </w:rPr>
        <w:t>в сравнении с показателями предыдущего</w:t>
      </w:r>
      <w:r w:rsidRPr="001E0285">
        <w:rPr>
          <w:b/>
        </w:rPr>
        <w:t xml:space="preserve"> года):</w:t>
      </w:r>
    </w:p>
    <w:p w:rsidR="00475003" w:rsidRPr="00384CA9" w:rsidRDefault="00475003" w:rsidP="00475003">
      <w:pPr>
        <w:ind w:left="360"/>
        <w:jc w:val="both"/>
      </w:pPr>
      <w:r>
        <w:t>- всего направлено в 20</w:t>
      </w:r>
      <w:r w:rsidR="003C5667">
        <w:t>16</w:t>
      </w:r>
      <w:r w:rsidRPr="00384CA9">
        <w:t xml:space="preserve"> год</w:t>
      </w:r>
      <w:r>
        <w:t xml:space="preserve">у </w:t>
      </w:r>
      <w:r w:rsidR="00BF57BF">
        <w:t>–</w:t>
      </w:r>
      <w:r>
        <w:t xml:space="preserve"> </w:t>
      </w:r>
      <w:r w:rsidR="00BF57BF">
        <w:t>414,12  (в 2015</w:t>
      </w:r>
      <w:r w:rsidRPr="00384CA9">
        <w:t xml:space="preserve"> году- </w:t>
      </w:r>
      <w:r w:rsidR="00BF57BF">
        <w:t>387,01</w:t>
      </w:r>
      <w:r w:rsidRPr="00384CA9">
        <w:t xml:space="preserve">), тыс. руб.; </w:t>
      </w:r>
    </w:p>
    <w:p w:rsidR="00475003" w:rsidRDefault="00475003" w:rsidP="00475003">
      <w:pPr>
        <w:ind w:left="360"/>
        <w:jc w:val="both"/>
      </w:pPr>
      <w:r>
        <w:t>- фактически освоено в 2</w:t>
      </w:r>
      <w:r w:rsidR="00BF57BF">
        <w:t>016</w:t>
      </w:r>
      <w:r>
        <w:t xml:space="preserve"> году- </w:t>
      </w:r>
      <w:r w:rsidR="00BF57BF">
        <w:t>414,12  (в 2015</w:t>
      </w:r>
      <w:r w:rsidR="00BF57BF" w:rsidRPr="00384CA9">
        <w:t xml:space="preserve"> году- </w:t>
      </w:r>
      <w:r w:rsidR="00BF57BF">
        <w:t>387,01</w:t>
      </w:r>
      <w:r w:rsidR="00BF57BF" w:rsidRPr="00384CA9">
        <w:t xml:space="preserve">), </w:t>
      </w:r>
      <w:r w:rsidRPr="00384CA9">
        <w:t>тыс. руб.;</w:t>
      </w:r>
    </w:p>
    <w:p w:rsidR="00BF57BF" w:rsidRPr="00384CA9" w:rsidRDefault="00BF57BF" w:rsidP="00475003">
      <w:pPr>
        <w:ind w:left="360"/>
        <w:jc w:val="both"/>
      </w:pPr>
      <w:r>
        <w:t>Увеличение финансирования произошло в результате увеличения стоимости услуг.</w:t>
      </w:r>
    </w:p>
    <w:p w:rsidR="00BF57BF" w:rsidRDefault="00BF57BF" w:rsidP="00D12C5B">
      <w:pPr>
        <w:pStyle w:val="ae"/>
        <w:numPr>
          <w:ilvl w:val="0"/>
          <w:numId w:val="16"/>
        </w:numPr>
        <w:jc w:val="both"/>
      </w:pPr>
      <w:r>
        <w:t>профинансированы</w:t>
      </w:r>
      <w:r w:rsidR="00475003" w:rsidRPr="00384CA9">
        <w:t xml:space="preserve"> мероприяти</w:t>
      </w:r>
      <w:r>
        <w:t>я</w:t>
      </w:r>
      <w:r w:rsidR="00475003" w:rsidRPr="00384CA9">
        <w:t xml:space="preserve"> п</w:t>
      </w:r>
      <w:r w:rsidR="00475003">
        <w:t>о обеспечению безопасности в 20</w:t>
      </w:r>
      <w:r>
        <w:t>16</w:t>
      </w:r>
      <w:r w:rsidR="00475003" w:rsidRPr="00384CA9">
        <w:t xml:space="preserve"> году</w:t>
      </w:r>
      <w:r>
        <w:t>:</w:t>
      </w:r>
    </w:p>
    <w:p w:rsidR="00475003" w:rsidRDefault="00BF57BF" w:rsidP="00D12C5B">
      <w:pPr>
        <w:pStyle w:val="ae"/>
        <w:numPr>
          <w:ilvl w:val="0"/>
          <w:numId w:val="17"/>
        </w:numPr>
        <w:jc w:val="both"/>
      </w:pPr>
      <w:r>
        <w:t>обеспечение охраны объекта (КТС; автоматизированная система охраны, техническое обслуживание системы)</w:t>
      </w:r>
    </w:p>
    <w:p w:rsidR="00BF57BF" w:rsidRPr="00384CA9" w:rsidRDefault="00BF57BF" w:rsidP="00D12C5B">
      <w:pPr>
        <w:pStyle w:val="ae"/>
        <w:numPr>
          <w:ilvl w:val="0"/>
          <w:numId w:val="17"/>
        </w:numPr>
        <w:jc w:val="both"/>
      </w:pPr>
      <w:r>
        <w:t>обеспечение пожарной безопасности объекта (система пожарной сигнализации с выводом на центральный пункт и техническое обслуживание ее, освидетельствование огнетушителей).</w:t>
      </w:r>
    </w:p>
    <w:p w:rsidR="00475003" w:rsidRDefault="00475003" w:rsidP="00475003">
      <w:pPr>
        <w:jc w:val="both"/>
      </w:pP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t>3.5.3</w:t>
      </w:r>
      <w:r w:rsidRPr="001E0285">
        <w:rPr>
          <w:b/>
        </w:rPr>
        <w:t>. Информация об организации работы по обеспечению мер благоприятных условий тр</w:t>
      </w:r>
      <w:r>
        <w:rPr>
          <w:b/>
        </w:rPr>
        <w:t>уда в учреждении культуры в отчетном</w:t>
      </w:r>
      <w:r w:rsidRPr="001E0285">
        <w:rPr>
          <w:b/>
        </w:rPr>
        <w:t xml:space="preserve"> году (</w:t>
      </w:r>
      <w:r>
        <w:rPr>
          <w:b/>
        </w:rPr>
        <w:t>в сравнении с показателями предыдущего</w:t>
      </w:r>
      <w:r w:rsidRPr="001E0285">
        <w:rPr>
          <w:b/>
        </w:rPr>
        <w:t xml:space="preserve"> года):</w:t>
      </w:r>
    </w:p>
    <w:p w:rsidR="00475003" w:rsidRPr="00384CA9" w:rsidRDefault="00475003" w:rsidP="00475003">
      <w:pPr>
        <w:ind w:left="1065"/>
        <w:jc w:val="both"/>
      </w:pPr>
    </w:p>
    <w:p w:rsidR="00475003" w:rsidRPr="00384CA9" w:rsidRDefault="00475003" w:rsidP="00475003">
      <w:pPr>
        <w:jc w:val="center"/>
      </w:pPr>
      <w:r w:rsidRPr="00384CA9">
        <w:t>Описание деятельности по обеспечению мер благоприятных условий труда (охраны труда)</w:t>
      </w:r>
      <w:r>
        <w:t>:</w:t>
      </w:r>
    </w:p>
    <w:p w:rsidR="00475003" w:rsidRPr="00384CA9" w:rsidRDefault="00475003" w:rsidP="00475003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03"/>
        <w:gridCol w:w="2126"/>
        <w:gridCol w:w="1133"/>
        <w:gridCol w:w="1134"/>
        <w:gridCol w:w="1844"/>
      </w:tblGrid>
      <w:tr w:rsidR="00475003" w:rsidRPr="007D1AC2" w:rsidTr="00B55B17">
        <w:trPr>
          <w:trHeight w:val="383"/>
        </w:trPr>
        <w:tc>
          <w:tcPr>
            <w:tcW w:w="599" w:type="dxa"/>
            <w:vMerge w:val="restart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№ </w:t>
            </w:r>
            <w:proofErr w:type="gramStart"/>
            <w:r w:rsidRPr="007D1AC2">
              <w:t>п</w:t>
            </w:r>
            <w:proofErr w:type="gramEnd"/>
            <w:r w:rsidRPr="007D1AC2">
              <w:t>/п</w:t>
            </w:r>
          </w:p>
        </w:tc>
        <w:tc>
          <w:tcPr>
            <w:tcW w:w="2803" w:type="dxa"/>
            <w:vMerge w:val="restart"/>
          </w:tcPr>
          <w:p w:rsidR="00475003" w:rsidRPr="007D1AC2" w:rsidRDefault="00475003" w:rsidP="00B55B17">
            <w:pPr>
              <w:jc w:val="center"/>
            </w:pPr>
            <w:r w:rsidRPr="007D1AC2">
              <w:t>Показатель</w:t>
            </w:r>
          </w:p>
        </w:tc>
        <w:tc>
          <w:tcPr>
            <w:tcW w:w="2126" w:type="dxa"/>
            <w:vMerge w:val="restart"/>
          </w:tcPr>
          <w:p w:rsidR="00475003" w:rsidRPr="007D1AC2" w:rsidRDefault="00475003" w:rsidP="00B55B17">
            <w:pPr>
              <w:jc w:val="center"/>
            </w:pPr>
            <w:r w:rsidRPr="007D1AC2">
              <w:t>Характеристика/ед. изм. показателя</w:t>
            </w:r>
          </w:p>
        </w:tc>
        <w:tc>
          <w:tcPr>
            <w:tcW w:w="2267" w:type="dxa"/>
            <w:gridSpan w:val="2"/>
          </w:tcPr>
          <w:p w:rsidR="00475003" w:rsidRPr="007D1AC2" w:rsidRDefault="00475003" w:rsidP="00B55B17">
            <w:pPr>
              <w:jc w:val="center"/>
            </w:pPr>
            <w:r w:rsidRPr="007D1AC2">
              <w:t xml:space="preserve"> Количество</w:t>
            </w:r>
          </w:p>
        </w:tc>
        <w:tc>
          <w:tcPr>
            <w:tcW w:w="1844" w:type="dxa"/>
            <w:vMerge w:val="restart"/>
          </w:tcPr>
          <w:p w:rsidR="00475003" w:rsidRPr="007D1AC2" w:rsidRDefault="00475003" w:rsidP="00B55B17">
            <w:pPr>
              <w:jc w:val="both"/>
            </w:pPr>
            <w:r w:rsidRPr="007D1AC2">
              <w:t>Примечания</w:t>
            </w:r>
          </w:p>
        </w:tc>
      </w:tr>
      <w:tr w:rsidR="00475003" w:rsidRPr="007D1AC2" w:rsidTr="00B55B17">
        <w:trPr>
          <w:trHeight w:val="252"/>
        </w:trPr>
        <w:tc>
          <w:tcPr>
            <w:tcW w:w="599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126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3" w:type="dxa"/>
          </w:tcPr>
          <w:p w:rsidR="00475003" w:rsidRPr="007D1AC2" w:rsidRDefault="003C5667" w:rsidP="00B55B17">
            <w:pPr>
              <w:jc w:val="center"/>
            </w:pPr>
            <w:r>
              <w:t>2015</w:t>
            </w:r>
            <w:r w:rsidR="00475003" w:rsidRPr="007D1AC2">
              <w:t xml:space="preserve"> год</w:t>
            </w:r>
          </w:p>
        </w:tc>
        <w:tc>
          <w:tcPr>
            <w:tcW w:w="1134" w:type="dxa"/>
          </w:tcPr>
          <w:p w:rsidR="00475003" w:rsidRPr="007D1AC2" w:rsidRDefault="003C5667" w:rsidP="00B55B17">
            <w:pPr>
              <w:jc w:val="center"/>
            </w:pPr>
            <w:r>
              <w:t>2016</w:t>
            </w:r>
            <w:r w:rsidR="00475003" w:rsidRPr="007D1AC2">
              <w:t xml:space="preserve"> год</w:t>
            </w:r>
          </w:p>
        </w:tc>
        <w:tc>
          <w:tcPr>
            <w:tcW w:w="1844" w:type="dxa"/>
            <w:vMerge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нормативно-правовая база по обеспечению мер благоприятных условий труда (охраны труда)</w:t>
            </w:r>
          </w:p>
        </w:tc>
        <w:tc>
          <w:tcPr>
            <w:tcW w:w="2126" w:type="dxa"/>
          </w:tcPr>
          <w:p w:rsidR="00D50B5B" w:rsidRDefault="00A969D7" w:rsidP="00D50B5B">
            <w:pPr>
              <w:jc w:val="both"/>
            </w:pPr>
            <w:r w:rsidRPr="00D50B5B">
              <w:t xml:space="preserve">Приказ от </w:t>
            </w:r>
            <w:r w:rsidR="00D50B5B" w:rsidRPr="00D50B5B">
              <w:t>21.09.2015 №82 «Об утверждении  системы охраны труда и инструкций по охране труда»</w:t>
            </w:r>
          </w:p>
          <w:p w:rsidR="00475003" w:rsidRPr="007D1AC2" w:rsidRDefault="00475003" w:rsidP="00D50B5B">
            <w:pPr>
              <w:jc w:val="both"/>
            </w:pPr>
            <w:r w:rsidRPr="00D50B5B">
              <w:t xml:space="preserve"> 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наличие коллективных договоров 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Наименование документа, дата, №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A969D7" w:rsidP="00B55B17">
            <w:pPr>
              <w:jc w:val="both"/>
              <w:rPr>
                <w:i/>
              </w:rPr>
            </w:pPr>
            <w:r>
              <w:rPr>
                <w:i/>
              </w:rPr>
              <w:t>Коллективного договора нет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A87C06" w:rsidRDefault="00475003" w:rsidP="00B55B17">
            <w:pPr>
              <w:jc w:val="both"/>
            </w:pPr>
            <w:r w:rsidRPr="00A87C06">
              <w:t>Утвержденные инструкции по охране труда</w:t>
            </w:r>
          </w:p>
        </w:tc>
        <w:tc>
          <w:tcPr>
            <w:tcW w:w="2126" w:type="dxa"/>
          </w:tcPr>
          <w:p w:rsidR="00475003" w:rsidRPr="00F12F76" w:rsidRDefault="00A87C06" w:rsidP="00BF57BF">
            <w:pPr>
              <w:jc w:val="both"/>
              <w:rPr>
                <w:color w:val="FF0000"/>
              </w:rPr>
            </w:pPr>
            <w:r w:rsidRPr="00D50B5B">
              <w:t>Приказ от 21.09.2015 №82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A87C06" w:rsidP="00B55B17">
            <w:pPr>
              <w:jc w:val="both"/>
            </w:pPr>
            <w:r>
              <w:t xml:space="preserve"> Утверждено 5 видов </w:t>
            </w:r>
            <w:r w:rsidR="008B09F1">
              <w:t>инструкций</w:t>
            </w:r>
            <w:r>
              <w:t xml:space="preserve"> по охране труда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4.</w:t>
            </w:r>
          </w:p>
        </w:tc>
        <w:tc>
          <w:tcPr>
            <w:tcW w:w="2803" w:type="dxa"/>
          </w:tcPr>
          <w:p w:rsidR="00475003" w:rsidRPr="00A87C06" w:rsidRDefault="00475003" w:rsidP="00B55B17">
            <w:pPr>
              <w:jc w:val="both"/>
            </w:pPr>
            <w:r w:rsidRPr="00A87C06">
              <w:t xml:space="preserve">Информация о проведении инструктажей и </w:t>
            </w:r>
            <w:proofErr w:type="gramStart"/>
            <w:r w:rsidRPr="00A87C06">
              <w:t>обучения по охране</w:t>
            </w:r>
            <w:proofErr w:type="gramEnd"/>
            <w:r w:rsidRPr="00A87C06">
              <w:t xml:space="preserve"> труда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количество человек, прошедших инструктаж  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 </w:t>
            </w:r>
            <w:r w:rsidR="00D51482">
              <w:t>6</w:t>
            </w:r>
          </w:p>
        </w:tc>
        <w:tc>
          <w:tcPr>
            <w:tcW w:w="1134" w:type="dxa"/>
          </w:tcPr>
          <w:p w:rsidR="00475003" w:rsidRPr="007D1AC2" w:rsidRDefault="00D73372" w:rsidP="00B55B17">
            <w:pPr>
              <w:jc w:val="both"/>
            </w:pPr>
            <w:r>
              <w:t>8</w:t>
            </w:r>
            <w:r w:rsidR="00475003" w:rsidRPr="007D1AC2">
              <w:t xml:space="preserve"> 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5.</w:t>
            </w:r>
          </w:p>
        </w:tc>
        <w:tc>
          <w:tcPr>
            <w:tcW w:w="2803" w:type="dxa"/>
          </w:tcPr>
          <w:p w:rsidR="00475003" w:rsidRDefault="00475003" w:rsidP="00B55B17">
            <w:pPr>
              <w:jc w:val="both"/>
            </w:pPr>
            <w:r w:rsidRPr="007D1AC2">
              <w:t xml:space="preserve">Общая сумма средств на охрану труда  </w:t>
            </w:r>
          </w:p>
          <w:p w:rsidR="002F1543" w:rsidRPr="007D1AC2" w:rsidRDefault="002F1543" w:rsidP="00B55B17">
            <w:pPr>
              <w:jc w:val="both"/>
            </w:pP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lastRenderedPageBreak/>
              <w:t>всего тыс. руб.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46,68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3,00</w:t>
            </w:r>
          </w:p>
        </w:tc>
        <w:tc>
          <w:tcPr>
            <w:tcW w:w="1844" w:type="dxa"/>
          </w:tcPr>
          <w:p w:rsidR="00475003" w:rsidRPr="007D1AC2" w:rsidRDefault="00D51482" w:rsidP="00B55B17">
            <w:pPr>
              <w:jc w:val="both"/>
              <w:rPr>
                <w:i/>
              </w:rPr>
            </w:pPr>
            <w:r>
              <w:rPr>
                <w:i/>
              </w:rPr>
              <w:t>Местный бюджет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lastRenderedPageBreak/>
              <w:t>6.</w:t>
            </w:r>
          </w:p>
        </w:tc>
        <w:tc>
          <w:tcPr>
            <w:tcW w:w="9040" w:type="dxa"/>
            <w:gridSpan w:val="5"/>
          </w:tcPr>
          <w:p w:rsidR="00475003" w:rsidRPr="007D1AC2" w:rsidRDefault="00475003" w:rsidP="00B55B17">
            <w:pPr>
              <w:jc w:val="both"/>
              <w:rPr>
                <w:i/>
              </w:rPr>
            </w:pPr>
            <w:r w:rsidRPr="007D1AC2">
              <w:t>Мероприятия по аттестации рабочих мест: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>
              <w:t>- дата последней аттестации рабочих мест</w:t>
            </w:r>
          </w:p>
        </w:tc>
        <w:tc>
          <w:tcPr>
            <w:tcW w:w="2126" w:type="dxa"/>
          </w:tcPr>
          <w:p w:rsidR="00475003" w:rsidRPr="007D1AC2" w:rsidRDefault="003C5667" w:rsidP="00B55B17">
            <w:pPr>
              <w:jc w:val="both"/>
            </w:pPr>
            <w:r>
              <w:t>2013 год и 2015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  <w:rPr>
                <w:i/>
              </w:rPr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-количество аттестованных рабочих мест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штук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  <w:rPr>
                <w:i/>
              </w:rPr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 общая сумма финансовых средств, направленная на аттестацию рабочих мест: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тыс. руб.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46,68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7.</w:t>
            </w:r>
          </w:p>
        </w:tc>
        <w:tc>
          <w:tcPr>
            <w:tcW w:w="9040" w:type="dxa"/>
            <w:gridSpan w:val="5"/>
          </w:tcPr>
          <w:p w:rsidR="00475003" w:rsidRPr="007D1AC2" w:rsidRDefault="00475003" w:rsidP="00B55B17">
            <w:pPr>
              <w:jc w:val="both"/>
            </w:pPr>
            <w:r w:rsidRPr="007D1AC2">
              <w:t>Проведение плановых медицинских осмотров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плановый медицинский осмотр  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 общая сумма финансовых средств, направленная на проведение плановых медицинских осмотров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тыс. руб.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8.</w:t>
            </w: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Обучение в специализированных центрах по охране труда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обучение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1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- общая сумма финансированных средств, направленная на обучение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тыс. руб.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3,00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9.</w:t>
            </w: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Уровень травматизма: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количество человек</w:t>
            </w:r>
            <w:r>
              <w:t>,</w:t>
            </w:r>
            <w:r w:rsidRPr="007D1AC2">
              <w:t xml:space="preserve"> </w:t>
            </w:r>
            <w:proofErr w:type="gramStart"/>
            <w:r w:rsidRPr="007D1AC2">
              <w:t>получивших</w:t>
            </w:r>
            <w:proofErr w:type="gramEnd"/>
            <w:r w:rsidRPr="007D1AC2">
              <w:t xml:space="preserve"> травму на рабочем месте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475003" w:rsidRPr="007D1AC2" w:rsidRDefault="00D51482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меры и мероприятия по снижению уровня травматизма на рабочем месте</w:t>
            </w:r>
          </w:p>
        </w:tc>
        <w:tc>
          <w:tcPr>
            <w:tcW w:w="6237" w:type="dxa"/>
            <w:gridSpan w:val="4"/>
          </w:tcPr>
          <w:p w:rsidR="00475003" w:rsidRPr="007D1AC2" w:rsidRDefault="00A969D7" w:rsidP="00B55B17">
            <w:pPr>
              <w:jc w:val="both"/>
            </w:pPr>
            <w:r>
              <w:t>Плановые инструктажи по охране труда на рабочих местах по утвержденным Инструкциям по охране труда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10</w:t>
            </w: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Выводы </w:t>
            </w:r>
          </w:p>
        </w:tc>
        <w:tc>
          <w:tcPr>
            <w:tcW w:w="6237" w:type="dxa"/>
            <w:gridSpan w:val="4"/>
          </w:tcPr>
          <w:p w:rsidR="00475003" w:rsidRPr="007D1AC2" w:rsidRDefault="00D53B24" w:rsidP="00B55B17">
            <w:pPr>
              <w:jc w:val="both"/>
            </w:pPr>
            <w:r>
              <w:t>В учреждении проведены мероприятии по улучшению условий труда и соблюдаются требования охраны труда, за исключением  ежегодных плановых медицинских осмотров.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11</w:t>
            </w: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Предложения</w:t>
            </w:r>
          </w:p>
        </w:tc>
        <w:tc>
          <w:tcPr>
            <w:tcW w:w="6237" w:type="dxa"/>
            <w:gridSpan w:val="4"/>
          </w:tcPr>
          <w:p w:rsidR="00475003" w:rsidRPr="007D1AC2" w:rsidRDefault="00D53B24" w:rsidP="00B55B17">
            <w:pPr>
              <w:jc w:val="both"/>
            </w:pPr>
            <w:r>
              <w:t>Включить в  план мероприятий по охране труда  прохождение плановых медосмотров. Завить в  финансирование на 2018 год.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B55B17">
            <w:pPr>
              <w:jc w:val="both"/>
            </w:pPr>
            <w:r w:rsidRPr="007D1AC2">
              <w:t>12</w:t>
            </w:r>
          </w:p>
        </w:tc>
        <w:tc>
          <w:tcPr>
            <w:tcW w:w="2803" w:type="dxa"/>
          </w:tcPr>
          <w:p w:rsidR="00475003" w:rsidRPr="007D1AC2" w:rsidRDefault="00475003" w:rsidP="009075EF">
            <w:pPr>
              <w:jc w:val="both"/>
            </w:pPr>
            <w:r>
              <w:t>Задачи на 20</w:t>
            </w:r>
            <w:r w:rsidR="00D51482">
              <w:t>17</w:t>
            </w:r>
            <w:r>
              <w:t xml:space="preserve">г. </w:t>
            </w:r>
          </w:p>
        </w:tc>
        <w:tc>
          <w:tcPr>
            <w:tcW w:w="6237" w:type="dxa"/>
            <w:gridSpan w:val="4"/>
          </w:tcPr>
          <w:p w:rsidR="00475003" w:rsidRPr="007D1AC2" w:rsidRDefault="00D51482" w:rsidP="00A969D7">
            <w:pPr>
              <w:jc w:val="both"/>
            </w:pPr>
            <w:r>
              <w:t>В выставочном зале  выполнить мероприятия по улу</w:t>
            </w:r>
            <w:r w:rsidR="00A969D7">
              <w:t>чшению условий труда (</w:t>
            </w:r>
            <w:r w:rsidR="004776B5">
              <w:t>улучшить освещение)</w:t>
            </w:r>
            <w:r w:rsidR="00D53B24">
              <w:t xml:space="preserve"> Финансирование </w:t>
            </w:r>
            <w:r w:rsidR="00A969D7">
              <w:t>запланировано</w:t>
            </w:r>
            <w:r w:rsidR="00D53B24">
              <w:t>.</w:t>
            </w:r>
          </w:p>
        </w:tc>
      </w:tr>
    </w:tbl>
    <w:p w:rsidR="002F1543" w:rsidRDefault="002F1543" w:rsidP="00475003">
      <w:pPr>
        <w:jc w:val="center"/>
        <w:rPr>
          <w:b/>
          <w:bCs/>
          <w:sz w:val="28"/>
        </w:rPr>
      </w:pPr>
    </w:p>
    <w:p w:rsidR="00475003" w:rsidRPr="00CD30AC" w:rsidRDefault="00475003" w:rsidP="004750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Раздел </w:t>
      </w:r>
      <w:r w:rsidRPr="00CD30AC">
        <w:rPr>
          <w:b/>
          <w:bCs/>
          <w:sz w:val="28"/>
        </w:rPr>
        <w:t>4. УСЛУГИ.</w:t>
      </w:r>
    </w:p>
    <w:p w:rsidR="00475003" w:rsidRPr="00AA491C" w:rsidRDefault="00475003" w:rsidP="00475003">
      <w:pPr>
        <w:rPr>
          <w:bCs/>
        </w:rPr>
      </w:pPr>
    </w:p>
    <w:p w:rsidR="00475003" w:rsidRPr="00D41907" w:rsidRDefault="00475003" w:rsidP="00475003">
      <w:pPr>
        <w:jc w:val="center"/>
        <w:rPr>
          <w:b/>
          <w:bCs/>
          <w:sz w:val="28"/>
        </w:rPr>
      </w:pPr>
      <w:r w:rsidRPr="00D41907">
        <w:rPr>
          <w:b/>
          <w:bCs/>
          <w:sz w:val="28"/>
        </w:rPr>
        <w:t>4.1.Формы обслуживания населения</w:t>
      </w:r>
      <w:r>
        <w:rPr>
          <w:b/>
          <w:bCs/>
          <w:sz w:val="28"/>
        </w:rPr>
        <w:t>.</w:t>
      </w:r>
    </w:p>
    <w:p w:rsidR="00D53B24" w:rsidRDefault="00D53B24" w:rsidP="00D53B24">
      <w:pPr>
        <w:pStyle w:val="Standard"/>
        <w:ind w:firstLine="708"/>
        <w:jc w:val="both"/>
        <w:rPr>
          <w:rFonts w:cs="Times New Roman"/>
          <w:lang w:val="ru-RU"/>
        </w:rPr>
      </w:pPr>
      <w:r w:rsidRPr="00B21DCA">
        <w:rPr>
          <w:rFonts w:eastAsia="Times New Roman" w:cs="Times New Roman"/>
          <w:lang w:val="ru-RU"/>
        </w:rPr>
        <w:t xml:space="preserve">Учреждение осуществляет свою деятельность в соответствии с Уставом, определён режим работы удобный для посещения граждан, предоставление услуг регламентировано приказом </w:t>
      </w:r>
      <w:r w:rsidRPr="00D50B5B">
        <w:rPr>
          <w:rFonts w:cs="Times New Roman"/>
          <w:color w:val="auto"/>
          <w:lang w:val="ru-RU"/>
        </w:rPr>
        <w:t>от 0</w:t>
      </w:r>
      <w:r w:rsidR="00D50B5B" w:rsidRPr="00D50B5B">
        <w:rPr>
          <w:rFonts w:cs="Times New Roman"/>
          <w:color w:val="auto"/>
          <w:lang w:val="ru-RU"/>
        </w:rPr>
        <w:t>2</w:t>
      </w:r>
      <w:r w:rsidRPr="00D50B5B">
        <w:rPr>
          <w:rFonts w:cs="Times New Roman"/>
          <w:color w:val="auto"/>
          <w:lang w:val="ru-RU"/>
        </w:rPr>
        <w:t xml:space="preserve">. </w:t>
      </w:r>
      <w:r w:rsidR="000355BD" w:rsidRPr="00D50B5B">
        <w:rPr>
          <w:rFonts w:cs="Times New Roman"/>
          <w:color w:val="auto"/>
          <w:lang w:val="ru-RU"/>
        </w:rPr>
        <w:t>12</w:t>
      </w:r>
      <w:r w:rsidRPr="00D50B5B">
        <w:rPr>
          <w:rFonts w:cs="Times New Roman"/>
          <w:color w:val="auto"/>
          <w:lang w:val="ru-RU"/>
        </w:rPr>
        <w:t>. 201</w:t>
      </w:r>
      <w:r w:rsidR="000355BD" w:rsidRPr="00D50B5B">
        <w:rPr>
          <w:rFonts w:cs="Times New Roman"/>
          <w:color w:val="auto"/>
          <w:lang w:val="ru-RU"/>
        </w:rPr>
        <w:t>5</w:t>
      </w:r>
      <w:r w:rsidRPr="00D50B5B">
        <w:rPr>
          <w:rFonts w:cs="Times New Roman"/>
          <w:color w:val="auto"/>
          <w:lang w:val="ru-RU"/>
        </w:rPr>
        <w:t xml:space="preserve"> года № </w:t>
      </w:r>
      <w:r w:rsidR="00D50B5B" w:rsidRPr="00D50B5B">
        <w:rPr>
          <w:rFonts w:cs="Times New Roman"/>
          <w:color w:val="auto"/>
          <w:lang w:val="ru-RU"/>
        </w:rPr>
        <w:t xml:space="preserve"> 100</w:t>
      </w:r>
      <w:r w:rsidRPr="00B21DCA">
        <w:rPr>
          <w:rFonts w:cs="Times New Roman"/>
          <w:lang w:val="ru-RU"/>
        </w:rPr>
        <w:t xml:space="preserve"> </w:t>
      </w:r>
      <w:r w:rsidRPr="00B21DCA">
        <w:rPr>
          <w:rFonts w:cs="Times New Roman"/>
          <w:b/>
          <w:lang w:val="ru-RU"/>
        </w:rPr>
        <w:t>«</w:t>
      </w:r>
      <w:r w:rsidRPr="00B21DCA">
        <w:rPr>
          <w:rFonts w:cs="Times New Roman"/>
          <w:lang w:val="ru-RU"/>
        </w:rPr>
        <w:t>Об утверждении тарифов на платные услуги, ока</w:t>
      </w:r>
      <w:r w:rsidR="000355BD">
        <w:rPr>
          <w:rFonts w:cs="Times New Roman"/>
          <w:lang w:val="ru-RU"/>
        </w:rPr>
        <w:t>зываемые муниципальным  автономным</w:t>
      </w:r>
      <w:r w:rsidRPr="00B21DCA">
        <w:rPr>
          <w:rFonts w:cs="Times New Roman"/>
          <w:lang w:val="ru-RU"/>
        </w:rPr>
        <w:t xml:space="preserve"> учреждением «Краеведческий музей».</w:t>
      </w:r>
      <w:r>
        <w:rPr>
          <w:rFonts w:cs="Times New Roman"/>
          <w:lang w:val="ru-RU"/>
        </w:rPr>
        <w:t xml:space="preserve"> </w:t>
      </w:r>
    </w:p>
    <w:p w:rsidR="00D53B24" w:rsidRPr="00A942C7" w:rsidRDefault="00D53B24" w:rsidP="00D53B24">
      <w:pPr>
        <w:jc w:val="both"/>
        <w:rPr>
          <w:b/>
        </w:rPr>
      </w:pPr>
      <w:r>
        <w:rPr>
          <w:b/>
        </w:rPr>
        <w:t>Формы обслуживания населения:</w:t>
      </w:r>
    </w:p>
    <w:p w:rsidR="00D53B24" w:rsidRPr="00B21DCA" w:rsidRDefault="00D53B24" w:rsidP="00D12C5B">
      <w:pPr>
        <w:numPr>
          <w:ilvl w:val="0"/>
          <w:numId w:val="18"/>
        </w:numPr>
        <w:jc w:val="both"/>
      </w:pPr>
      <w:r w:rsidRPr="00B21DCA">
        <w:t>Индивидуальное посещение</w:t>
      </w:r>
      <w:r w:rsidR="00B976C5">
        <w:t xml:space="preserve">  музея и выставок</w:t>
      </w:r>
      <w:r w:rsidRPr="00B21DCA">
        <w:t>;</w:t>
      </w:r>
    </w:p>
    <w:p w:rsidR="00D53B24" w:rsidRPr="00B21DCA" w:rsidRDefault="00D53B24" w:rsidP="00D12C5B">
      <w:pPr>
        <w:numPr>
          <w:ilvl w:val="0"/>
          <w:numId w:val="18"/>
        </w:numPr>
        <w:jc w:val="both"/>
      </w:pPr>
      <w:r>
        <w:t>Экскурсионное обслуживание индивидуальное, групповое;</w:t>
      </w:r>
    </w:p>
    <w:p w:rsidR="00D53B24" w:rsidRDefault="00D53B24" w:rsidP="00D12C5B">
      <w:pPr>
        <w:numPr>
          <w:ilvl w:val="0"/>
          <w:numId w:val="18"/>
        </w:numPr>
        <w:jc w:val="both"/>
      </w:pPr>
      <w:r w:rsidRPr="00B21DCA">
        <w:t>Организация и проведение мероприятий;</w:t>
      </w:r>
    </w:p>
    <w:p w:rsidR="00B976C5" w:rsidRDefault="00B976C5" w:rsidP="00D12C5B">
      <w:pPr>
        <w:numPr>
          <w:ilvl w:val="0"/>
          <w:numId w:val="18"/>
        </w:numPr>
        <w:jc w:val="both"/>
      </w:pPr>
      <w:r>
        <w:t>Консультация по вопросам краеведения, методическая помощь;</w:t>
      </w:r>
    </w:p>
    <w:p w:rsidR="000355BD" w:rsidRDefault="000355BD" w:rsidP="00D12C5B">
      <w:pPr>
        <w:numPr>
          <w:ilvl w:val="0"/>
          <w:numId w:val="18"/>
        </w:numPr>
        <w:jc w:val="both"/>
      </w:pPr>
      <w:r>
        <w:t>Организация выставок с предоставлением выставочного оборудования – цена договорная;</w:t>
      </w:r>
    </w:p>
    <w:p w:rsidR="000355BD" w:rsidRPr="00B21DCA" w:rsidRDefault="000355BD" w:rsidP="00D12C5B">
      <w:pPr>
        <w:numPr>
          <w:ilvl w:val="0"/>
          <w:numId w:val="18"/>
        </w:numPr>
        <w:jc w:val="both"/>
      </w:pPr>
      <w:r>
        <w:t>Содействие в организации выставки – цена договорная.</w:t>
      </w:r>
    </w:p>
    <w:p w:rsidR="00D53B24" w:rsidRDefault="00D53B24" w:rsidP="00D12C5B">
      <w:pPr>
        <w:numPr>
          <w:ilvl w:val="0"/>
          <w:numId w:val="18"/>
        </w:numPr>
        <w:jc w:val="both"/>
      </w:pPr>
      <w:r>
        <w:t>Фотосъёмка, видеосъёмка - дополнительная платная услуга</w:t>
      </w:r>
    </w:p>
    <w:p w:rsidR="00D53B24" w:rsidRPr="00B21DCA" w:rsidRDefault="00D53B24" w:rsidP="00D53B24">
      <w:pPr>
        <w:pStyle w:val="Standard"/>
        <w:ind w:firstLine="708"/>
        <w:jc w:val="center"/>
        <w:rPr>
          <w:rFonts w:cs="Times New Roman"/>
          <w:b/>
          <w:sz w:val="22"/>
          <w:szCs w:val="22"/>
          <w:lang w:val="ru-RU"/>
        </w:rPr>
      </w:pPr>
    </w:p>
    <w:p w:rsidR="00D53B24" w:rsidRPr="00271CFA" w:rsidRDefault="00D53B24" w:rsidP="00D53B24">
      <w:pPr>
        <w:pStyle w:val="Standard"/>
        <w:ind w:firstLine="708"/>
        <w:jc w:val="center"/>
        <w:rPr>
          <w:rFonts w:cs="Times New Roman"/>
          <w:szCs w:val="22"/>
          <w:lang w:val="ru-RU"/>
        </w:rPr>
      </w:pPr>
      <w:r w:rsidRPr="00271CFA">
        <w:rPr>
          <w:rFonts w:cs="Times New Roman"/>
          <w:szCs w:val="22"/>
          <w:lang w:val="ru-RU"/>
        </w:rPr>
        <w:t>Тарифы на платные услуги</w:t>
      </w:r>
      <w:r>
        <w:rPr>
          <w:rFonts w:cs="Times New Roman"/>
          <w:szCs w:val="22"/>
          <w:lang w:val="ru-RU"/>
        </w:rPr>
        <w:t xml:space="preserve"> </w:t>
      </w:r>
      <w:r w:rsidRPr="00271CFA">
        <w:rPr>
          <w:rFonts w:cs="Times New Roman"/>
          <w:szCs w:val="22"/>
          <w:lang w:val="ru-RU"/>
        </w:rPr>
        <w:t>М</w:t>
      </w:r>
      <w:r w:rsidR="000355BD">
        <w:rPr>
          <w:rFonts w:cs="Times New Roman"/>
          <w:szCs w:val="22"/>
          <w:lang w:val="ru-RU"/>
        </w:rPr>
        <w:t>А</w:t>
      </w:r>
      <w:r w:rsidRPr="00271CFA">
        <w:rPr>
          <w:rFonts w:cs="Times New Roman"/>
          <w:szCs w:val="22"/>
          <w:lang w:val="ru-RU"/>
        </w:rPr>
        <w:t>У «Краеведческий музей»</w:t>
      </w:r>
    </w:p>
    <w:p w:rsidR="00D53B24" w:rsidRPr="00B21DCA" w:rsidRDefault="00D53B24" w:rsidP="00D53B24">
      <w:pPr>
        <w:pStyle w:val="Standard"/>
        <w:jc w:val="center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 xml:space="preserve">на основании приказа № </w:t>
      </w:r>
      <w:r w:rsidR="00A570EE" w:rsidRPr="00A570EE">
        <w:rPr>
          <w:rFonts w:cs="Times New Roman"/>
          <w:color w:val="auto"/>
          <w:szCs w:val="22"/>
          <w:lang w:val="ru-RU"/>
        </w:rPr>
        <w:t>100</w:t>
      </w:r>
      <w:r w:rsidRPr="00A570EE">
        <w:rPr>
          <w:rFonts w:cs="Times New Roman"/>
          <w:color w:val="auto"/>
          <w:szCs w:val="22"/>
          <w:lang w:val="ru-RU"/>
        </w:rPr>
        <w:t xml:space="preserve"> от 0</w:t>
      </w:r>
      <w:r w:rsidR="00A570EE" w:rsidRPr="00A570EE">
        <w:rPr>
          <w:rFonts w:cs="Times New Roman"/>
          <w:color w:val="auto"/>
          <w:szCs w:val="22"/>
          <w:lang w:val="ru-RU"/>
        </w:rPr>
        <w:t>2</w:t>
      </w:r>
      <w:r w:rsidRPr="00B21DCA">
        <w:rPr>
          <w:rFonts w:cs="Times New Roman"/>
          <w:szCs w:val="22"/>
          <w:lang w:val="ru-RU"/>
        </w:rPr>
        <w:t>.</w:t>
      </w:r>
      <w:r w:rsidR="000355BD">
        <w:rPr>
          <w:rFonts w:cs="Times New Roman"/>
          <w:szCs w:val="22"/>
          <w:lang w:val="ru-RU"/>
        </w:rPr>
        <w:t>12</w:t>
      </w:r>
      <w:r w:rsidRPr="00B21DCA">
        <w:rPr>
          <w:rFonts w:cs="Times New Roman"/>
          <w:szCs w:val="22"/>
          <w:lang w:val="ru-RU"/>
        </w:rPr>
        <w:t>.201</w:t>
      </w:r>
      <w:r w:rsidR="000355BD">
        <w:rPr>
          <w:rFonts w:cs="Times New Roman"/>
          <w:szCs w:val="22"/>
          <w:lang w:val="ru-RU"/>
        </w:rPr>
        <w:t>5</w:t>
      </w:r>
      <w:r w:rsidRPr="00B21DCA">
        <w:rPr>
          <w:rFonts w:cs="Times New Roman"/>
          <w:szCs w:val="22"/>
          <w:lang w:val="ru-RU"/>
        </w:rPr>
        <w:t xml:space="preserve"> года </w:t>
      </w:r>
    </w:p>
    <w:p w:rsidR="00D53B24" w:rsidRPr="00B21DCA" w:rsidRDefault="00D53B24" w:rsidP="00D53B24">
      <w:pPr>
        <w:pStyle w:val="Standard"/>
        <w:ind w:firstLine="708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4395"/>
        <w:gridCol w:w="1417"/>
        <w:gridCol w:w="1559"/>
        <w:gridCol w:w="1843"/>
      </w:tblGrid>
      <w:tr w:rsidR="00D53B24" w:rsidRPr="00B21DCA" w:rsidTr="00AD0FF8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>№</w:t>
            </w:r>
          </w:p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 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п. п.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941A77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Стоимость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услуги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r>
              <w:rPr>
                <w:rFonts w:cs="Times New Roman"/>
                <w:sz w:val="22"/>
                <w:szCs w:val="22"/>
              </w:rPr>
              <w:t>у</w:t>
            </w:r>
            <w:r>
              <w:rPr>
                <w:rFonts w:cs="Times New Roman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Документ при оплате услуг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Стоимость входного билета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Музей, Выставочный зал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взрослых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D53B24" w:rsidRPr="00B21DCA">
              <w:rPr>
                <w:rFonts w:cs="Times New Roman"/>
                <w:sz w:val="22"/>
                <w:szCs w:val="22"/>
              </w:rPr>
              <w:t>,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1 посещение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Стоимость экскурсионного обслуживания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Индивидуальная экскурсия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 xml:space="preserve"> (взрослый)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1 посещение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экскурсия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 xml:space="preserve"> для групп (более 10 человек)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экскурсионная путёвка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 xml:space="preserve">Организация и проведение мероприятий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для детей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путёвка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Дополнительные услуги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rPr>
          <w:trHeight w:val="60"/>
        </w:trPr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Фотосъёмка (фотоаппарат, сотовый телефон), видеосъёмка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билет </w:t>
            </w:r>
          </w:p>
        </w:tc>
      </w:tr>
    </w:tbl>
    <w:p w:rsidR="00D53B24" w:rsidRPr="00B21DCA" w:rsidRDefault="00D53B24" w:rsidP="00D53B24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D53B24" w:rsidRPr="00B21DCA" w:rsidRDefault="00D53B24" w:rsidP="00D53B24">
      <w:pPr>
        <w:pStyle w:val="Standard"/>
        <w:jc w:val="both"/>
        <w:rPr>
          <w:rFonts w:cs="Times New Roman"/>
          <w:szCs w:val="22"/>
          <w:lang w:val="ru-RU"/>
        </w:rPr>
      </w:pPr>
      <w:r>
        <w:rPr>
          <w:rFonts w:cs="Times New Roman"/>
          <w:szCs w:val="22"/>
          <w:lang w:val="ru-RU"/>
        </w:rPr>
        <w:tab/>
      </w:r>
      <w:r w:rsidRPr="00B21DCA">
        <w:rPr>
          <w:rFonts w:cs="Times New Roman"/>
          <w:szCs w:val="22"/>
          <w:lang w:val="ru-RU"/>
        </w:rPr>
        <w:t>Тариф на экскурсионное обслуживание составляет плату за один академический час – 45 мин.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>Посещение музея для детей до 3-х лет – бесплатно.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>В стоимость входной платы для посетителей экскурсионное обслуживание не входит.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 xml:space="preserve">Посещение музея для льготных категорий, установленных законодательством Российской Федерации, законодательными документами ХМАО-Югры, муниципального образования – </w:t>
      </w:r>
      <w:r w:rsidRPr="00B21DCA">
        <w:rPr>
          <w:rFonts w:cs="Times New Roman"/>
          <w:b/>
          <w:szCs w:val="22"/>
          <w:lang w:val="ru-RU"/>
        </w:rPr>
        <w:t>бесплатно: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участникам ВОВ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не работающим инвалидам;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воинам интернационалистам;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военнослужащим Российской Армии;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сотрудникам музеев «Министерства культуры РФ»;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детям сиротам и детям, оставшимся без попечения родителей;</w:t>
      </w:r>
    </w:p>
    <w:p w:rsidR="00D53B24" w:rsidRPr="00B21DCA" w:rsidRDefault="00D53B24" w:rsidP="00D53B24">
      <w:pPr>
        <w:pStyle w:val="TableContents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последняя суббота каждого месяца - день бесплатного посещения лицами, не достигшими 1</w:t>
      </w:r>
      <w:r w:rsidR="000355BD">
        <w:rPr>
          <w:rFonts w:cs="Times New Roman"/>
          <w:szCs w:val="22"/>
          <w:lang w:val="ru-RU"/>
        </w:rPr>
        <w:t>6</w:t>
      </w:r>
      <w:r w:rsidRPr="00B21DCA">
        <w:rPr>
          <w:rFonts w:cs="Times New Roman"/>
          <w:szCs w:val="22"/>
          <w:lang w:val="ru-RU"/>
        </w:rPr>
        <w:t xml:space="preserve"> лет.</w:t>
      </w:r>
    </w:p>
    <w:p w:rsidR="00475003" w:rsidRDefault="000355BD" w:rsidP="000355BD">
      <w:pPr>
        <w:jc w:val="both"/>
        <w:rPr>
          <w:bCs/>
        </w:rPr>
      </w:pPr>
      <w:r>
        <w:rPr>
          <w:bCs/>
        </w:rPr>
        <w:tab/>
        <w:t xml:space="preserve"> На протяжении  ряда лет самая востребованная  услуга – экскурсионное обслуживание - групповые экскурсии для дошкольников и школьников. </w:t>
      </w:r>
    </w:p>
    <w:p w:rsidR="000355BD" w:rsidRPr="00BA524B" w:rsidRDefault="000355BD" w:rsidP="000355BD">
      <w:pPr>
        <w:jc w:val="both"/>
        <w:rPr>
          <w:bCs/>
          <w:i/>
        </w:rPr>
      </w:pPr>
      <w:r>
        <w:rPr>
          <w:bCs/>
        </w:rPr>
        <w:lastRenderedPageBreak/>
        <w:tab/>
      </w:r>
      <w:r w:rsidRPr="00BA524B">
        <w:rPr>
          <w:b/>
          <w:bCs/>
          <w:i/>
        </w:rPr>
        <w:t xml:space="preserve">Оценка качества предоставления услуг  осуществляется посредством книги отзывов и предложений и опроса. За 2016 год в Книге Отзывов и предложений занесено </w:t>
      </w:r>
      <w:r w:rsidR="006A6E7D" w:rsidRPr="00BA524B">
        <w:rPr>
          <w:b/>
          <w:bCs/>
          <w:i/>
        </w:rPr>
        <w:t>18</w:t>
      </w:r>
      <w:r w:rsidRPr="00BA524B">
        <w:rPr>
          <w:b/>
          <w:bCs/>
          <w:i/>
        </w:rPr>
        <w:t xml:space="preserve">  положител</w:t>
      </w:r>
      <w:r w:rsidR="00B976C5" w:rsidRPr="00BA524B">
        <w:rPr>
          <w:b/>
          <w:bCs/>
          <w:i/>
        </w:rPr>
        <w:t>ь</w:t>
      </w:r>
      <w:r w:rsidRPr="00BA524B">
        <w:rPr>
          <w:b/>
          <w:bCs/>
          <w:i/>
        </w:rPr>
        <w:t>ных записей</w:t>
      </w:r>
      <w:r w:rsidR="00B976C5" w:rsidRPr="00BA524B">
        <w:rPr>
          <w:bCs/>
          <w:i/>
        </w:rPr>
        <w:t>.</w:t>
      </w:r>
      <w:r w:rsidRPr="00BA524B">
        <w:rPr>
          <w:bCs/>
          <w:i/>
        </w:rPr>
        <w:t xml:space="preserve"> </w:t>
      </w:r>
    </w:p>
    <w:p w:rsidR="000355BD" w:rsidRPr="00BA524B" w:rsidRDefault="000355BD" w:rsidP="00475003">
      <w:pPr>
        <w:rPr>
          <w:bCs/>
          <w:i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4.1.1. Стационарное обслуживание</w:t>
      </w:r>
      <w:r>
        <w:rPr>
          <w:b/>
          <w:bCs/>
        </w:rPr>
        <w:t>.</w:t>
      </w:r>
    </w:p>
    <w:p w:rsidR="00475003" w:rsidRPr="00B976C5" w:rsidRDefault="00475003" w:rsidP="00475003">
      <w:pPr>
        <w:pStyle w:val="a3"/>
        <w:rPr>
          <w:b w:val="0"/>
          <w:i/>
        </w:rPr>
      </w:pPr>
      <w:r w:rsidRPr="00B976C5">
        <w:rPr>
          <w:b w:val="0"/>
          <w:i/>
        </w:rPr>
        <w:t>Охарактеризовать изменения в структуре музея, традиционные и новые формы и направления стационарного обслуживания.</w:t>
      </w:r>
    </w:p>
    <w:p w:rsidR="00B976C5" w:rsidRPr="00306F2D" w:rsidRDefault="00D73372" w:rsidP="0030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FF6">
        <w:t xml:space="preserve"> </w:t>
      </w:r>
      <w:r w:rsidR="005B0493">
        <w:tab/>
      </w:r>
      <w:r w:rsidR="00425FF6" w:rsidRPr="00306F2D">
        <w:rPr>
          <w:rFonts w:ascii="Times New Roman" w:hAnsi="Times New Roman" w:cs="Times New Roman"/>
          <w:sz w:val="24"/>
          <w:szCs w:val="24"/>
        </w:rPr>
        <w:t xml:space="preserve">На протяжении многих лет в музее востребованы следующие формы </w:t>
      </w:r>
      <w:r w:rsidR="00B976C5" w:rsidRPr="00306F2D">
        <w:rPr>
          <w:rFonts w:ascii="Times New Roman" w:hAnsi="Times New Roman" w:cs="Times New Roman"/>
          <w:sz w:val="24"/>
          <w:szCs w:val="24"/>
        </w:rPr>
        <w:t>стационарного  обслуживания:</w:t>
      </w:r>
    </w:p>
    <w:p w:rsidR="00B976C5" w:rsidRPr="005E596F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экскурсионное обслуживание (методическая разработка для каждой возрастной группы);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индивидуальное посещение экспозиций (свободный просмотр</w:t>
      </w:r>
      <w:r w:rsidR="005E596F" w:rsidRPr="005E596F">
        <w:rPr>
          <w:rFonts w:ascii="Times New Roman" w:hAnsi="Times New Roman" w:cs="Times New Roman"/>
          <w:sz w:val="24"/>
          <w:szCs w:val="24"/>
        </w:rPr>
        <w:t>, индивидуальная экскурси</w:t>
      </w:r>
      <w:r w:rsidR="0002573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A30807" w:rsidRPr="005E596F">
        <w:rPr>
          <w:rFonts w:ascii="Times New Roman" w:hAnsi="Times New Roman" w:cs="Times New Roman"/>
          <w:sz w:val="24"/>
          <w:szCs w:val="24"/>
        </w:rPr>
        <w:t xml:space="preserve"> </w:t>
      </w:r>
      <w:r w:rsidRPr="005E596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E596F">
        <w:rPr>
          <w:rFonts w:ascii="Times New Roman" w:hAnsi="Times New Roman" w:cs="Times New Roman"/>
          <w:sz w:val="24"/>
          <w:szCs w:val="24"/>
        </w:rPr>
        <w:t>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викторин, игровых программ, праздников;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временных и передвижных  выставок;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материала из фондов музея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запросам;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фотографирование;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видеосъемка;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консультационная помощь при подборе м</w:t>
      </w:r>
      <w:r w:rsidR="00425FF6">
        <w:rPr>
          <w:rFonts w:ascii="Times New Roman" w:hAnsi="Times New Roman" w:cs="Times New Roman"/>
          <w:sz w:val="24"/>
          <w:szCs w:val="24"/>
        </w:rPr>
        <w:t>атериала по краеведению и  иное.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литературой;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летнего клуба (клуб Югрыш)</w:t>
      </w:r>
      <w:r w:rsidR="00D73372">
        <w:rPr>
          <w:rFonts w:ascii="Times New Roman" w:hAnsi="Times New Roman" w:cs="Times New Roman"/>
          <w:sz w:val="24"/>
          <w:szCs w:val="24"/>
        </w:rPr>
        <w:t xml:space="preserve"> – 125 посещения в  течение 2-х месяцев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социальными слоями населения (пенсионеры, инвалиды).</w:t>
      </w:r>
    </w:p>
    <w:p w:rsidR="00A969D7" w:rsidRDefault="00425FF6" w:rsidP="00A969D7">
      <w:pPr>
        <w:jc w:val="both"/>
        <w:rPr>
          <w:bCs/>
        </w:rPr>
      </w:pPr>
      <w:r>
        <w:rPr>
          <w:bCs/>
        </w:rPr>
        <w:t>Новые формы обслуживания в 2016 году не внедрялись,  совершенствовались методы  проведения экскурсий</w:t>
      </w:r>
      <w:r w:rsidR="00A969D7">
        <w:rPr>
          <w:bCs/>
        </w:rPr>
        <w:t xml:space="preserve"> и мероприятий.</w:t>
      </w:r>
    </w:p>
    <w:p w:rsidR="00B976C5" w:rsidRDefault="002347C0" w:rsidP="00A969D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Всего проведено 204 экскурсии, в том числе индивидуальных</w:t>
      </w:r>
      <w:r w:rsidR="00D73372">
        <w:rPr>
          <w:bCs/>
        </w:rPr>
        <w:t xml:space="preserve"> экскурсий</w:t>
      </w:r>
      <w:r>
        <w:rPr>
          <w:bCs/>
        </w:rPr>
        <w:t xml:space="preserve"> </w:t>
      </w:r>
      <w:r w:rsidR="00242B7E">
        <w:rPr>
          <w:bCs/>
        </w:rPr>
        <w:t>62</w:t>
      </w:r>
      <w:r>
        <w:rPr>
          <w:bCs/>
        </w:rPr>
        <w:t xml:space="preserve">, всего  </w:t>
      </w:r>
      <w:r w:rsidR="00D73372">
        <w:rPr>
          <w:bCs/>
        </w:rPr>
        <w:t>экскурсантов</w:t>
      </w:r>
      <w:r>
        <w:rPr>
          <w:bCs/>
        </w:rPr>
        <w:t xml:space="preserve"> 3115 человек, индивидуальных посетителей </w:t>
      </w:r>
      <w:r w:rsidR="00D73372">
        <w:rPr>
          <w:bCs/>
        </w:rPr>
        <w:t>– 683 человека, в том числе детей 398</w:t>
      </w:r>
      <w:r w:rsidR="00A969D7">
        <w:rPr>
          <w:bCs/>
        </w:rPr>
        <w:t>.</w:t>
      </w:r>
    </w:p>
    <w:p w:rsidR="00B976C5" w:rsidRPr="0018613B" w:rsidRDefault="00B976C5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CD30AC">
        <w:rPr>
          <w:b/>
          <w:bCs/>
        </w:rPr>
        <w:t>4.1.2. Внестационарное обслуживание</w:t>
      </w:r>
      <w:r>
        <w:rPr>
          <w:b/>
          <w:bCs/>
        </w:rPr>
        <w:t>.</w:t>
      </w:r>
    </w:p>
    <w:p w:rsidR="002F2803" w:rsidRPr="00CD30AC" w:rsidRDefault="002F2803" w:rsidP="00475003">
      <w:pPr>
        <w:rPr>
          <w:b/>
          <w:bCs/>
        </w:rPr>
      </w:pPr>
    </w:p>
    <w:p w:rsidR="002F2803" w:rsidRDefault="002F2803" w:rsidP="005B04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обслуживания:</w:t>
      </w:r>
    </w:p>
    <w:p w:rsidR="002F2803" w:rsidRDefault="002F2803" w:rsidP="002F2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- организация и проведение   выставок на площадках города;</w:t>
      </w:r>
    </w:p>
    <w:p w:rsidR="002F2803" w:rsidRPr="00F11249" w:rsidRDefault="002F2803" w:rsidP="002F2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9A">
        <w:rPr>
          <w:rFonts w:ascii="Times New Roman" w:hAnsi="Times New Roman" w:cs="Times New Roman"/>
          <w:sz w:val="24"/>
          <w:szCs w:val="24"/>
        </w:rPr>
        <w:t xml:space="preserve">проведение экскурсий, викторин и игровых программ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Pr="0000209A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A30807" w:rsidRDefault="002F2803" w:rsidP="00014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807">
        <w:rPr>
          <w:rFonts w:ascii="Times New Roman" w:hAnsi="Times New Roman" w:cs="Times New Roman"/>
          <w:sz w:val="24"/>
          <w:szCs w:val="24"/>
        </w:rPr>
        <w:t xml:space="preserve"> В 2016 году большей популярностью стали пользоваться  проведение тематических экскурсий и мероприятий   вне</w:t>
      </w:r>
      <w:r w:rsidR="00C73A4A">
        <w:rPr>
          <w:rFonts w:ascii="Times New Roman" w:hAnsi="Times New Roman" w:cs="Times New Roman"/>
          <w:sz w:val="24"/>
          <w:szCs w:val="24"/>
        </w:rPr>
        <w:t xml:space="preserve"> </w:t>
      </w:r>
      <w:r w:rsidR="00A30807">
        <w:rPr>
          <w:rFonts w:ascii="Times New Roman" w:hAnsi="Times New Roman" w:cs="Times New Roman"/>
          <w:sz w:val="24"/>
          <w:szCs w:val="24"/>
        </w:rPr>
        <w:t>музея.  Для тематических экскурсий подготавливается экскурсионный матер</w:t>
      </w:r>
      <w:r w:rsidR="000507F5">
        <w:rPr>
          <w:rFonts w:ascii="Times New Roman" w:hAnsi="Times New Roman" w:cs="Times New Roman"/>
          <w:sz w:val="24"/>
          <w:szCs w:val="24"/>
        </w:rPr>
        <w:t xml:space="preserve">иал со слайдами и </w:t>
      </w:r>
      <w:r w:rsidR="00A30807">
        <w:rPr>
          <w:rFonts w:ascii="Times New Roman" w:hAnsi="Times New Roman" w:cs="Times New Roman"/>
          <w:sz w:val="24"/>
          <w:szCs w:val="24"/>
        </w:rPr>
        <w:t xml:space="preserve">  тематическим подбором музейных </w:t>
      </w:r>
      <w:r w:rsidR="000507F5">
        <w:rPr>
          <w:rFonts w:ascii="Times New Roman" w:hAnsi="Times New Roman" w:cs="Times New Roman"/>
          <w:sz w:val="24"/>
          <w:szCs w:val="24"/>
        </w:rPr>
        <w:t xml:space="preserve"> предметов из </w:t>
      </w:r>
      <w:r w:rsidR="00A30807">
        <w:rPr>
          <w:rFonts w:ascii="Times New Roman" w:hAnsi="Times New Roman" w:cs="Times New Roman"/>
          <w:sz w:val="24"/>
          <w:szCs w:val="24"/>
        </w:rPr>
        <w:t>фондов</w:t>
      </w:r>
      <w:r w:rsidR="002B4D2C">
        <w:rPr>
          <w:rFonts w:ascii="Times New Roman" w:hAnsi="Times New Roman" w:cs="Times New Roman"/>
          <w:sz w:val="24"/>
          <w:szCs w:val="24"/>
        </w:rPr>
        <w:t xml:space="preserve">. В 2016 году подготовлено </w:t>
      </w:r>
      <w:r w:rsidR="000507F5">
        <w:rPr>
          <w:rFonts w:ascii="Times New Roman" w:hAnsi="Times New Roman" w:cs="Times New Roman"/>
          <w:sz w:val="24"/>
          <w:szCs w:val="24"/>
        </w:rPr>
        <w:t>3 тематических разработ</w:t>
      </w:r>
      <w:r w:rsidR="002B4D2C">
        <w:rPr>
          <w:rFonts w:ascii="Times New Roman" w:hAnsi="Times New Roman" w:cs="Times New Roman"/>
          <w:sz w:val="24"/>
          <w:szCs w:val="24"/>
        </w:rPr>
        <w:t>к</w:t>
      </w:r>
      <w:r w:rsidR="000507F5">
        <w:rPr>
          <w:rFonts w:ascii="Times New Roman" w:hAnsi="Times New Roman" w:cs="Times New Roman"/>
          <w:sz w:val="24"/>
          <w:szCs w:val="24"/>
        </w:rPr>
        <w:t>и,</w:t>
      </w:r>
      <w:r w:rsidR="002B4D2C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507F5">
        <w:rPr>
          <w:rFonts w:ascii="Times New Roman" w:hAnsi="Times New Roman" w:cs="Times New Roman"/>
          <w:sz w:val="24"/>
          <w:szCs w:val="24"/>
        </w:rPr>
        <w:t>21 тематическая  экскурсия и 3 мероприятия вне</w:t>
      </w:r>
      <w:r w:rsidR="00C73A4A">
        <w:rPr>
          <w:rFonts w:ascii="Times New Roman" w:hAnsi="Times New Roman" w:cs="Times New Roman"/>
          <w:sz w:val="24"/>
          <w:szCs w:val="24"/>
        </w:rPr>
        <w:t xml:space="preserve"> </w:t>
      </w:r>
      <w:r w:rsidR="000507F5">
        <w:rPr>
          <w:rFonts w:ascii="Times New Roman" w:hAnsi="Times New Roman" w:cs="Times New Roman"/>
          <w:sz w:val="24"/>
          <w:szCs w:val="24"/>
        </w:rPr>
        <w:t xml:space="preserve">музея, что удобно  для дошкольников и младших школьников при  неблагоприятных погодных условиях. </w:t>
      </w:r>
    </w:p>
    <w:p w:rsidR="00A30807" w:rsidRDefault="002B4D2C" w:rsidP="00050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«Интерактивный музей», </w:t>
      </w:r>
      <w:r w:rsidR="00A30807">
        <w:rPr>
          <w:rFonts w:ascii="Times New Roman" w:hAnsi="Times New Roman" w:cs="Times New Roman"/>
          <w:sz w:val="24"/>
          <w:szCs w:val="24"/>
        </w:rPr>
        <w:t>разработана тематическая экскурсия «Знакомьтесь ханты» с интерактивными элементами</w:t>
      </w:r>
      <w:r>
        <w:rPr>
          <w:rFonts w:ascii="Times New Roman" w:hAnsi="Times New Roman" w:cs="Times New Roman"/>
          <w:sz w:val="24"/>
          <w:szCs w:val="24"/>
        </w:rPr>
        <w:t xml:space="preserve">. Используется одежда, игрушки, береста, посуда, все предметы выполнены традиционным способом. </w:t>
      </w:r>
    </w:p>
    <w:p w:rsidR="00AB12E7" w:rsidRDefault="002F2803" w:rsidP="00A30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Традиционными стали стендовые культурно-образовательные выставки (мероприятия)</w:t>
      </w:r>
      <w:r w:rsidRPr="004B2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посвященные памятным датам, в 201</w:t>
      </w:r>
      <w:r w:rsidR="00AD0F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музеем подготовлено </w:t>
      </w:r>
      <w:r w:rsidRPr="004B2334">
        <w:rPr>
          <w:rFonts w:ascii="Times New Roman" w:hAnsi="Times New Roman" w:cs="Times New Roman"/>
          <w:sz w:val="24"/>
          <w:szCs w:val="24"/>
        </w:rPr>
        <w:t>на различных площадках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34">
        <w:rPr>
          <w:rFonts w:ascii="Times New Roman" w:hAnsi="Times New Roman" w:cs="Times New Roman"/>
          <w:sz w:val="24"/>
          <w:szCs w:val="24"/>
        </w:rPr>
        <w:t xml:space="preserve"> </w:t>
      </w:r>
      <w:r w:rsidR="00AD0F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стендовых выстав</w:t>
      </w:r>
      <w:r w:rsidR="00AD0FF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FF8" w:rsidRDefault="00BA524B" w:rsidP="002F2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D0F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AD0FF8">
        <w:rPr>
          <w:rFonts w:ascii="Times New Roman" w:hAnsi="Times New Roman" w:cs="Times New Roman"/>
          <w:sz w:val="24"/>
          <w:szCs w:val="24"/>
        </w:rPr>
        <w:t xml:space="preserve"> </w:t>
      </w:r>
      <w:r w:rsidR="00AB12E7">
        <w:rPr>
          <w:rFonts w:ascii="Times New Roman" w:hAnsi="Times New Roman" w:cs="Times New Roman"/>
          <w:sz w:val="24"/>
          <w:szCs w:val="24"/>
        </w:rPr>
        <w:t xml:space="preserve">«Молодежь </w:t>
      </w:r>
      <w:r w:rsidR="00AB12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B12E7">
        <w:rPr>
          <w:rFonts w:ascii="Times New Roman" w:hAnsi="Times New Roman" w:cs="Times New Roman"/>
          <w:sz w:val="24"/>
          <w:szCs w:val="24"/>
        </w:rPr>
        <w:t xml:space="preserve"> века без наркотиков» </w:t>
      </w:r>
      <w:r w:rsidR="00AD0FF8">
        <w:rPr>
          <w:rFonts w:ascii="Times New Roman" w:hAnsi="Times New Roman" w:cs="Times New Roman"/>
          <w:sz w:val="24"/>
          <w:szCs w:val="24"/>
        </w:rPr>
        <w:t xml:space="preserve">в  пришкольных лагерях посвященных международному дню борьбы с наркотиками. В  выставке использовались плакаты  выполненные студентами </w:t>
      </w:r>
      <w:proofErr w:type="spellStart"/>
      <w:r w:rsidR="00AD0F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0F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D0FF8">
        <w:rPr>
          <w:rFonts w:ascii="Times New Roman" w:hAnsi="Times New Roman" w:cs="Times New Roman"/>
          <w:sz w:val="24"/>
          <w:szCs w:val="24"/>
        </w:rPr>
        <w:t>ургута</w:t>
      </w:r>
      <w:proofErr w:type="spellEnd"/>
      <w:r w:rsidR="00AD0FF8">
        <w:rPr>
          <w:rFonts w:ascii="Times New Roman" w:hAnsi="Times New Roman" w:cs="Times New Roman"/>
          <w:sz w:val="24"/>
          <w:szCs w:val="24"/>
        </w:rPr>
        <w:t>. Тематические плакаты перенесены на пластик. Плакаты переданы в дар  музея администрацией города Покачи.  В рамках проведения выставки проведены</w:t>
      </w:r>
      <w:r w:rsidR="00A30807">
        <w:rPr>
          <w:rFonts w:ascii="Times New Roman" w:hAnsi="Times New Roman" w:cs="Times New Roman"/>
          <w:sz w:val="24"/>
          <w:szCs w:val="24"/>
        </w:rPr>
        <w:t xml:space="preserve">  игровые мероприятия  с детьми (</w:t>
      </w:r>
      <w:r w:rsidR="002347C0">
        <w:rPr>
          <w:rFonts w:ascii="Times New Roman" w:hAnsi="Times New Roman" w:cs="Times New Roman"/>
          <w:sz w:val="24"/>
          <w:szCs w:val="24"/>
        </w:rPr>
        <w:t>151чел.</w:t>
      </w:r>
      <w:r w:rsidR="00A308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2E7" w:rsidRDefault="00BA524B" w:rsidP="002F2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B12E7">
        <w:rPr>
          <w:rFonts w:ascii="Times New Roman" w:hAnsi="Times New Roman" w:cs="Times New Roman"/>
          <w:sz w:val="24"/>
          <w:szCs w:val="24"/>
        </w:rPr>
        <w:t>фотовыставка «Моя семья – моя радость»  посвященная Всероссийскому дню семьи любви и верности</w:t>
      </w:r>
      <w:r w:rsidR="00A30807">
        <w:rPr>
          <w:rFonts w:ascii="Times New Roman" w:hAnsi="Times New Roman" w:cs="Times New Roman"/>
          <w:sz w:val="24"/>
          <w:szCs w:val="24"/>
        </w:rPr>
        <w:t xml:space="preserve"> </w:t>
      </w:r>
      <w:r w:rsidR="002347C0">
        <w:rPr>
          <w:rFonts w:ascii="Times New Roman" w:hAnsi="Times New Roman" w:cs="Times New Roman"/>
          <w:sz w:val="24"/>
          <w:szCs w:val="24"/>
        </w:rPr>
        <w:t>в ДК «Октябрь»</w:t>
      </w:r>
      <w:r w:rsidR="00A30807">
        <w:rPr>
          <w:rFonts w:ascii="Times New Roman" w:hAnsi="Times New Roman" w:cs="Times New Roman"/>
          <w:sz w:val="24"/>
          <w:szCs w:val="24"/>
        </w:rPr>
        <w:t xml:space="preserve"> (</w:t>
      </w:r>
      <w:r w:rsidR="002347C0">
        <w:rPr>
          <w:rFonts w:ascii="Times New Roman" w:hAnsi="Times New Roman" w:cs="Times New Roman"/>
          <w:sz w:val="24"/>
          <w:szCs w:val="24"/>
        </w:rPr>
        <w:t>55 чел.</w:t>
      </w:r>
      <w:r w:rsidR="00A308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2E7" w:rsidRDefault="00BA524B" w:rsidP="002F2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B12E7">
        <w:rPr>
          <w:rFonts w:ascii="Times New Roman" w:hAnsi="Times New Roman" w:cs="Times New Roman"/>
          <w:sz w:val="24"/>
          <w:szCs w:val="24"/>
        </w:rPr>
        <w:t xml:space="preserve"> «Горжусь тобой, моя Югра!»  выставка посвящена дню города, на планшетах. В </w:t>
      </w:r>
      <w:r w:rsidR="00AB12E7">
        <w:rPr>
          <w:rFonts w:ascii="Times New Roman" w:hAnsi="Times New Roman" w:cs="Times New Roman"/>
          <w:sz w:val="24"/>
          <w:szCs w:val="24"/>
        </w:rPr>
        <w:lastRenderedPageBreak/>
        <w:t>фотографиях показаны достижения города</w:t>
      </w:r>
      <w:r w:rsidR="00A30807">
        <w:rPr>
          <w:rFonts w:ascii="Times New Roman" w:hAnsi="Times New Roman" w:cs="Times New Roman"/>
          <w:sz w:val="24"/>
          <w:szCs w:val="24"/>
        </w:rPr>
        <w:t xml:space="preserve"> в холле концертного зала</w:t>
      </w:r>
      <w:r w:rsidR="002347C0">
        <w:rPr>
          <w:rFonts w:ascii="Times New Roman" w:hAnsi="Times New Roman" w:cs="Times New Roman"/>
          <w:sz w:val="24"/>
          <w:szCs w:val="24"/>
        </w:rPr>
        <w:t xml:space="preserve"> (420 чел.)</w:t>
      </w:r>
      <w:proofErr w:type="gramStart"/>
      <w:r w:rsidR="00A30807">
        <w:rPr>
          <w:rFonts w:ascii="Times New Roman" w:hAnsi="Times New Roman" w:cs="Times New Roman"/>
          <w:sz w:val="24"/>
          <w:szCs w:val="24"/>
        </w:rPr>
        <w:t xml:space="preserve"> </w:t>
      </w:r>
      <w:r w:rsidR="00AB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2E7" w:rsidRDefault="00AB12E7" w:rsidP="002F2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2016 году  на площадках города  музей </w:t>
      </w:r>
      <w:r w:rsidR="0001402A">
        <w:rPr>
          <w:rFonts w:ascii="Times New Roman" w:hAnsi="Times New Roman" w:cs="Times New Roman"/>
          <w:sz w:val="24"/>
          <w:szCs w:val="24"/>
        </w:rPr>
        <w:t xml:space="preserve"> организовал 6 тематических выставок просветительского характера с привлечением музейных фондов: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69"/>
        <w:gridCol w:w="4414"/>
        <w:gridCol w:w="3005"/>
        <w:gridCol w:w="1701"/>
      </w:tblGrid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4" w:type="dxa"/>
          </w:tcPr>
          <w:p w:rsidR="002B4D2C" w:rsidRDefault="002B4D2C" w:rsidP="00D019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выставки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проведения, место </w:t>
            </w:r>
          </w:p>
        </w:tc>
        <w:tc>
          <w:tcPr>
            <w:tcW w:w="1701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Охват, чел.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поколения знают» (историческая коллекция)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01.02.-10.02. 2016 ДШИ </w:t>
            </w:r>
          </w:p>
        </w:tc>
        <w:tc>
          <w:tcPr>
            <w:tcW w:w="1701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(этнографическая коллекция)</w:t>
            </w:r>
          </w:p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чума и его обустройство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07.02.2016 городские  спортивные состязания  на улице</w:t>
            </w:r>
          </w:p>
        </w:tc>
        <w:tc>
          <w:tcPr>
            <w:tcW w:w="1701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2B4D2C" w:rsidRDefault="002B4D2C" w:rsidP="005B0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«Вороний день», посвященный празднику коренных жителей «Прилет серой Вороны» (этнографическая коллекция)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 школа, класс</w:t>
            </w:r>
          </w:p>
        </w:tc>
        <w:tc>
          <w:tcPr>
            <w:tcW w:w="1701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2B4D2C" w:rsidRDefault="002B4D2C" w:rsidP="005B0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«Мончен вон (Сказочный город), посвященная международному  дню коренных народов  мира в рамках Акции «Будем знакомы»  (этнографическая коллекция)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2016 городская площадь</w:t>
            </w:r>
          </w:p>
        </w:tc>
        <w:tc>
          <w:tcPr>
            <w:tcW w:w="1701" w:type="dxa"/>
          </w:tcPr>
          <w:p w:rsidR="002B4D2C" w:rsidRDefault="002347C0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</w:tcPr>
          <w:p w:rsidR="002B4D2C" w:rsidRDefault="002B4D2C" w:rsidP="005B04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моих предков», посвященная международному  дню коренных народов  мира в рамках Акции «Будем знакомы»  (этнографическая коллекция)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2016 городская площадь</w:t>
            </w:r>
          </w:p>
        </w:tc>
        <w:tc>
          <w:tcPr>
            <w:tcW w:w="1701" w:type="dxa"/>
          </w:tcPr>
          <w:p w:rsidR="002B4D2C" w:rsidRDefault="002347C0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2B4D2C" w:rsidTr="00F018DE">
        <w:tc>
          <w:tcPr>
            <w:tcW w:w="769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</w:tcPr>
          <w:p w:rsidR="002B4D2C" w:rsidRPr="00D01931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атьегана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(этнографическая коллекция)</w:t>
            </w:r>
          </w:p>
        </w:tc>
        <w:tc>
          <w:tcPr>
            <w:tcW w:w="3005" w:type="dxa"/>
          </w:tcPr>
          <w:p w:rsidR="002B4D2C" w:rsidRDefault="002B4D2C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03.09.2016 площадка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Арбате</w:t>
            </w:r>
          </w:p>
        </w:tc>
        <w:tc>
          <w:tcPr>
            <w:tcW w:w="1701" w:type="dxa"/>
          </w:tcPr>
          <w:p w:rsidR="002B4D2C" w:rsidRDefault="002347C0" w:rsidP="002F28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</w:tbl>
    <w:p w:rsidR="0001402A" w:rsidRPr="00F018DE" w:rsidRDefault="0001402A" w:rsidP="002F2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807" w:rsidRPr="00F018DE" w:rsidRDefault="00F018DE" w:rsidP="00F018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8DE">
        <w:rPr>
          <w:rFonts w:ascii="Times New Roman" w:hAnsi="Times New Roman" w:cs="Times New Roman"/>
          <w:sz w:val="24"/>
          <w:szCs w:val="24"/>
        </w:rPr>
        <w:t xml:space="preserve">Доля от общего количества пользователей услуг, полученных от </w:t>
      </w:r>
      <w:proofErr w:type="spellStart"/>
      <w:r w:rsidRPr="00F018DE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F018DE">
        <w:rPr>
          <w:rFonts w:ascii="Times New Roman" w:hAnsi="Times New Roman" w:cs="Times New Roman"/>
          <w:sz w:val="24"/>
          <w:szCs w:val="24"/>
        </w:rPr>
        <w:t xml:space="preserve">  форм обслуживание (участников выставок) составляет  38,6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018DE" w:rsidRDefault="00F018DE" w:rsidP="00475003">
      <w:pPr>
        <w:rPr>
          <w:b/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4.1.3. Удаленный доступ к собственным ресурсам</w:t>
      </w:r>
      <w:r>
        <w:rPr>
          <w:b/>
          <w:bCs/>
        </w:rPr>
        <w:t>.</w:t>
      </w:r>
    </w:p>
    <w:p w:rsidR="0029356B" w:rsidRDefault="000507F5" w:rsidP="0029356B">
      <w:pPr>
        <w:ind w:firstLine="708"/>
        <w:jc w:val="both"/>
        <w:rPr>
          <w:bCs/>
        </w:rPr>
      </w:pPr>
      <w:r>
        <w:rPr>
          <w:bCs/>
        </w:rPr>
        <w:t xml:space="preserve">В музее  в 2014 году разработан сайт  МАУ «Краеведческий музей» </w:t>
      </w:r>
    </w:p>
    <w:p w:rsidR="0029356B" w:rsidRDefault="0029356B" w:rsidP="0029356B">
      <w:pPr>
        <w:ind w:firstLine="708"/>
        <w:jc w:val="both"/>
        <w:rPr>
          <w:rFonts w:eastAsia="Arial Unicode MS"/>
          <w:spacing w:val="-2"/>
          <w:kern w:val="2"/>
        </w:rPr>
      </w:pPr>
      <w:proofErr w:type="gramStart"/>
      <w:r>
        <w:rPr>
          <w:rFonts w:eastAsia="Arial Unicode MS"/>
          <w:spacing w:val="-2"/>
          <w:kern w:val="2"/>
          <w:lang w:val="en-US"/>
        </w:rPr>
        <w:t>www</w:t>
      </w:r>
      <w:proofErr w:type="gramEnd"/>
      <w:r w:rsidRPr="0029356B">
        <w:rPr>
          <w:rFonts w:eastAsia="Arial Unicode MS"/>
          <w:spacing w:val="-2"/>
          <w:kern w:val="2"/>
        </w:rPr>
        <w:t xml:space="preserve">. </w:t>
      </w:r>
      <w:proofErr w:type="spellStart"/>
      <w:proofErr w:type="gramStart"/>
      <w:r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Pr="0029356B">
        <w:rPr>
          <w:rFonts w:eastAsia="Arial Unicode MS"/>
          <w:spacing w:val="-2"/>
          <w:kern w:val="2"/>
        </w:rPr>
        <w:t>.</w:t>
      </w:r>
      <w:proofErr w:type="spellStart"/>
      <w:r>
        <w:rPr>
          <w:rFonts w:eastAsia="Arial Unicode MS"/>
          <w:spacing w:val="-2"/>
          <w:kern w:val="2"/>
          <w:lang w:val="en-US"/>
        </w:rPr>
        <w:t>ru</w:t>
      </w:r>
      <w:proofErr w:type="spellEnd"/>
      <w:proofErr w:type="gramEnd"/>
      <w:r w:rsidRPr="0029356B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  специалистами   ООО «интернет -лаборатории «</w:t>
      </w:r>
      <w:proofErr w:type="spellStart"/>
      <w:r>
        <w:rPr>
          <w:rFonts w:eastAsia="Arial Unicode MS"/>
          <w:spacing w:val="-2"/>
          <w:kern w:val="2"/>
        </w:rPr>
        <w:t>Делиссимо</w:t>
      </w:r>
      <w:proofErr w:type="spellEnd"/>
      <w:r>
        <w:rPr>
          <w:rFonts w:eastAsia="Arial Unicode MS"/>
          <w:spacing w:val="-2"/>
          <w:kern w:val="2"/>
        </w:rPr>
        <w:t xml:space="preserve">» </w:t>
      </w:r>
      <w:proofErr w:type="spellStart"/>
      <w:r>
        <w:rPr>
          <w:rFonts w:eastAsia="Arial Unicode MS"/>
          <w:spacing w:val="-2"/>
          <w:kern w:val="2"/>
        </w:rPr>
        <w:t>г.Сургут</w:t>
      </w:r>
      <w:proofErr w:type="spellEnd"/>
      <w:r>
        <w:rPr>
          <w:rFonts w:eastAsia="Arial Unicode MS"/>
          <w:spacing w:val="-2"/>
          <w:kern w:val="2"/>
        </w:rPr>
        <w:t xml:space="preserve">. Техническая поддержка осуществлялась в первый год. Консультация  специалистов по необходимости. В 2016 году сайт модернизировали, включили версию для </w:t>
      </w:r>
      <w:proofErr w:type="gramStart"/>
      <w:r>
        <w:rPr>
          <w:rFonts w:eastAsia="Arial Unicode MS"/>
          <w:spacing w:val="-2"/>
          <w:kern w:val="2"/>
        </w:rPr>
        <w:t>слабовидящих</w:t>
      </w:r>
      <w:proofErr w:type="gramEnd"/>
      <w:r>
        <w:rPr>
          <w:rFonts w:eastAsia="Arial Unicode MS"/>
          <w:spacing w:val="-2"/>
          <w:kern w:val="2"/>
        </w:rPr>
        <w:t>.</w:t>
      </w:r>
    </w:p>
    <w:p w:rsidR="00D60161" w:rsidRDefault="00D60161" w:rsidP="00D60161">
      <w:pPr>
        <w:ind w:firstLine="708"/>
        <w:jc w:val="both"/>
        <w:rPr>
          <w:rFonts w:eastAsia="Arial Unicode MS"/>
          <w:spacing w:val="-2"/>
          <w:kern w:val="2"/>
        </w:rPr>
      </w:pPr>
      <w:proofErr w:type="gramStart"/>
      <w:r>
        <w:rPr>
          <w:rFonts w:eastAsia="Arial Unicode MS"/>
          <w:spacing w:val="-2"/>
          <w:kern w:val="2"/>
        </w:rPr>
        <w:t>На сайте размещены страницы: о музее, документы, фонды, экспозиции, выставки, новости, фотогалерея</w:t>
      </w:r>
      <w:r w:rsidR="00DF086B">
        <w:rPr>
          <w:rFonts w:eastAsia="Arial Unicode MS"/>
          <w:spacing w:val="-2"/>
          <w:kern w:val="2"/>
        </w:rPr>
        <w:t>, отзывы, контактная</w:t>
      </w:r>
      <w:r>
        <w:rPr>
          <w:rFonts w:eastAsia="Arial Unicode MS"/>
          <w:spacing w:val="-2"/>
          <w:kern w:val="2"/>
        </w:rPr>
        <w:t xml:space="preserve"> информация.</w:t>
      </w:r>
      <w:proofErr w:type="gramEnd"/>
      <w:r>
        <w:rPr>
          <w:rFonts w:eastAsia="Arial Unicode MS"/>
          <w:spacing w:val="-2"/>
          <w:kern w:val="2"/>
        </w:rPr>
        <w:t xml:space="preserve"> Через сайт можно записаться на экскурсию и оставить отзыв.</w:t>
      </w:r>
      <w:r w:rsidR="00DF086B">
        <w:rPr>
          <w:rFonts w:eastAsia="Arial Unicode MS"/>
          <w:spacing w:val="-2"/>
          <w:kern w:val="2"/>
        </w:rPr>
        <w:t xml:space="preserve"> </w:t>
      </w:r>
    </w:p>
    <w:p w:rsidR="0029356B" w:rsidRDefault="0029356B" w:rsidP="00D60161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>В музее размещение информации</w:t>
      </w:r>
      <w:r w:rsidRPr="0029356B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на сайте,  закреплено за специалистом </w:t>
      </w:r>
      <w:r w:rsidR="00D60161">
        <w:rPr>
          <w:rFonts w:eastAsia="Arial Unicode MS"/>
          <w:spacing w:val="-2"/>
          <w:kern w:val="2"/>
        </w:rPr>
        <w:t xml:space="preserve"> (научным сотрудником) </w:t>
      </w:r>
      <w:r>
        <w:rPr>
          <w:rFonts w:eastAsia="Arial Unicode MS"/>
          <w:spacing w:val="-2"/>
          <w:kern w:val="2"/>
        </w:rPr>
        <w:t>по приказу. Специалист систематически размещает информацию о проведенных мероприятиях, плановых мероприятиях</w:t>
      </w:r>
      <w:r w:rsidR="003376A4" w:rsidRPr="003376A4">
        <w:t xml:space="preserve"> </w:t>
      </w:r>
      <w:r w:rsidR="003376A4">
        <w:t xml:space="preserve">на Портал Музеи Югры и официальный сайт музея. Также направляет информацию в управление культуры, спорта и молодежной политики для размещения на </w:t>
      </w:r>
      <w:r w:rsidR="003376A4" w:rsidRPr="003376A4">
        <w:t xml:space="preserve"> </w:t>
      </w:r>
      <w:r w:rsidR="003376A4">
        <w:t>городском сайте администрации города в разделе культура.</w:t>
      </w:r>
      <w:r w:rsidR="003376A4">
        <w:tab/>
        <w:t xml:space="preserve"> </w:t>
      </w:r>
      <w:r w:rsidR="00D60161">
        <w:rPr>
          <w:rFonts w:eastAsia="Arial Unicode MS"/>
          <w:spacing w:val="-2"/>
          <w:kern w:val="2"/>
        </w:rPr>
        <w:t xml:space="preserve"> Ежедневно просматривает сайт.</w:t>
      </w:r>
      <w:r>
        <w:rPr>
          <w:rFonts w:eastAsia="Arial Unicode MS"/>
          <w:spacing w:val="-2"/>
          <w:kern w:val="2"/>
        </w:rPr>
        <w:t xml:space="preserve"> Размещает   официальные документы согласно требованиям. </w:t>
      </w:r>
      <w:r w:rsidR="00D60161">
        <w:rPr>
          <w:rFonts w:eastAsia="Arial Unicode MS"/>
          <w:spacing w:val="-2"/>
          <w:kern w:val="2"/>
        </w:rPr>
        <w:t>Информацию о мероприятиях также специалист готовит самостоятельно.</w:t>
      </w:r>
    </w:p>
    <w:p w:rsidR="00D60161" w:rsidRDefault="00D60161" w:rsidP="002C2862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Чаще всего осуществляется наполнение страниц экспозиции, выставки, новости. </w:t>
      </w:r>
      <w:r w:rsidR="002C2862">
        <w:rPr>
          <w:rFonts w:eastAsia="Arial Unicode MS"/>
          <w:spacing w:val="-2"/>
          <w:kern w:val="2"/>
        </w:rPr>
        <w:t xml:space="preserve"> В разделе фонды выгружены оцифрованные с описанием коллекции по: этнографии, естественной, живописи, исторической, археологической. </w:t>
      </w:r>
    </w:p>
    <w:p w:rsidR="00D60161" w:rsidRDefault="00DF086B" w:rsidP="0029356B">
      <w:pPr>
        <w:ind w:firstLine="708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>Отдельный сервер отсутствует.</w:t>
      </w:r>
    </w:p>
    <w:p w:rsidR="00DF086B" w:rsidRDefault="00DF086B" w:rsidP="0029356B">
      <w:pPr>
        <w:ind w:firstLine="708"/>
        <w:rPr>
          <w:rFonts w:eastAsia="Arial Unicode MS"/>
          <w:spacing w:val="-2"/>
          <w:kern w:val="2"/>
        </w:rPr>
      </w:pPr>
    </w:p>
    <w:p w:rsidR="00C73A4A" w:rsidRDefault="00C73A4A" w:rsidP="0029356B">
      <w:pPr>
        <w:ind w:firstLine="708"/>
        <w:rPr>
          <w:rFonts w:eastAsia="Arial Unicode MS"/>
          <w:spacing w:val="-2"/>
          <w:kern w:val="2"/>
        </w:rPr>
      </w:pPr>
    </w:p>
    <w:p w:rsidR="00C73A4A" w:rsidRDefault="00C73A4A" w:rsidP="0029356B">
      <w:pPr>
        <w:ind w:firstLine="708"/>
        <w:rPr>
          <w:rFonts w:eastAsia="Arial Unicode MS"/>
          <w:spacing w:val="-2"/>
          <w:kern w:val="2"/>
        </w:rPr>
      </w:pPr>
    </w:p>
    <w:p w:rsidR="00C73A4A" w:rsidRDefault="00C73A4A" w:rsidP="0029356B">
      <w:pPr>
        <w:ind w:firstLine="708"/>
        <w:rPr>
          <w:rFonts w:eastAsia="Arial Unicode MS"/>
          <w:spacing w:val="-2"/>
          <w:kern w:val="2"/>
        </w:rPr>
      </w:pPr>
    </w:p>
    <w:p w:rsidR="00475003" w:rsidRPr="00D41907" w:rsidRDefault="00475003" w:rsidP="0029356B">
      <w:pPr>
        <w:rPr>
          <w:b/>
          <w:bCs/>
          <w:sz w:val="28"/>
        </w:rPr>
      </w:pPr>
      <w:r w:rsidRPr="00D41907">
        <w:rPr>
          <w:b/>
          <w:bCs/>
          <w:sz w:val="28"/>
        </w:rPr>
        <w:lastRenderedPageBreak/>
        <w:t>4.2. Обслуживание отдельных групп и категорий посетителей</w:t>
      </w:r>
      <w:r>
        <w:rPr>
          <w:b/>
          <w:bCs/>
          <w:sz w:val="28"/>
        </w:rPr>
        <w:t>.</w:t>
      </w:r>
    </w:p>
    <w:p w:rsidR="00475003" w:rsidRDefault="00475003" w:rsidP="00475003">
      <w:pPr>
        <w:pStyle w:val="a3"/>
        <w:rPr>
          <w:b w:val="0"/>
        </w:rPr>
      </w:pPr>
    </w:p>
    <w:p w:rsidR="00475003" w:rsidRPr="00CD30AC" w:rsidRDefault="00475003" w:rsidP="00475003">
      <w:pPr>
        <w:pStyle w:val="a3"/>
      </w:pPr>
      <w:r w:rsidRPr="00CD30AC">
        <w:rPr>
          <w:bCs w:val="0"/>
        </w:rPr>
        <w:t>4</w:t>
      </w:r>
      <w:r w:rsidRPr="00CD30AC">
        <w:t>.2.1. Работа с людьми с ограничениями жизнедеятельности</w:t>
      </w:r>
    </w:p>
    <w:p w:rsidR="003376A4" w:rsidRDefault="003376A4" w:rsidP="003376A4">
      <w:pPr>
        <w:jc w:val="both"/>
      </w:pPr>
      <w:r>
        <w:tab/>
        <w:t>В музее на протяжении многих лет осуществляется работа</w:t>
      </w:r>
      <w:r w:rsidR="00DF086B">
        <w:t xml:space="preserve">  по программе «Шаг на встречу» </w:t>
      </w:r>
      <w:r w:rsidR="00245753">
        <w:t xml:space="preserve">  в</w:t>
      </w:r>
      <w:r w:rsidR="00D87428">
        <w:t xml:space="preserve">начале </w:t>
      </w:r>
      <w:r w:rsidR="00E01629">
        <w:t xml:space="preserve"> это было </w:t>
      </w:r>
      <w:r w:rsidR="00D87428">
        <w:t>с детьми –</w:t>
      </w:r>
      <w:r w:rsidR="00E01629">
        <w:t xml:space="preserve"> </w:t>
      </w:r>
      <w:r w:rsidR="00D87428">
        <w:t>инвалидами</w:t>
      </w:r>
      <w:r w:rsidR="00E01629">
        <w:t>. Они</w:t>
      </w:r>
      <w:r w:rsidR="00D87428">
        <w:t xml:space="preserve"> выросли, поэтому</w:t>
      </w:r>
      <w:r>
        <w:t xml:space="preserve"> с группой молодых инвалидов в возрасте от 18 лет до 30 </w:t>
      </w:r>
      <w:r w:rsidR="00424749">
        <w:t xml:space="preserve">с интеллектуальными отклонениями, но </w:t>
      </w:r>
      <w:r>
        <w:t xml:space="preserve">имеющие  навыки самообслуживания и не </w:t>
      </w:r>
      <w:r w:rsidR="00E60603">
        <w:t>ограниченные</w:t>
      </w:r>
      <w:r>
        <w:t xml:space="preserve"> в передвижении</w:t>
      </w:r>
      <w:r w:rsidR="00E60603">
        <w:t>.</w:t>
      </w:r>
      <w:r w:rsidR="00424749" w:rsidRPr="00424749">
        <w:t xml:space="preserve"> </w:t>
      </w:r>
      <w:r w:rsidR="00E60603">
        <w:t>Всего</w:t>
      </w:r>
      <w:r w:rsidR="00424749">
        <w:t xml:space="preserve"> 12 человек.</w:t>
      </w:r>
      <w:r>
        <w:t xml:space="preserve"> </w:t>
      </w:r>
      <w:r w:rsidR="00424749">
        <w:t xml:space="preserve"> Основная задача: </w:t>
      </w:r>
      <w:proofErr w:type="spellStart"/>
      <w:r w:rsidR="00424749">
        <w:t>соци</w:t>
      </w:r>
      <w:proofErr w:type="gramStart"/>
      <w:r w:rsidR="00424749">
        <w:t>о</w:t>
      </w:r>
      <w:proofErr w:type="spellEnd"/>
      <w:r w:rsidR="00424749">
        <w:t>-</w:t>
      </w:r>
      <w:proofErr w:type="gramEnd"/>
      <w:r w:rsidR="00424749">
        <w:t xml:space="preserve"> культурная реабилитация посред</w:t>
      </w:r>
      <w:r w:rsidR="00E60603">
        <w:t>ством привлечения к искусству через различные культурно-просветительские мероприятия. Формы  проведения: игровые</w:t>
      </w:r>
      <w:r w:rsidR="00245753">
        <w:t xml:space="preserve"> и</w:t>
      </w:r>
      <w:r w:rsidR="00E60603">
        <w:t xml:space="preserve">  практические занятия,  просмотр фильма и обсуждение, знакомство с передвижными выставками, экспозициями.</w:t>
      </w:r>
    </w:p>
    <w:p w:rsidR="00424749" w:rsidRDefault="003376A4" w:rsidP="003376A4">
      <w:pPr>
        <w:ind w:firstLine="567"/>
        <w:jc w:val="both"/>
      </w:pPr>
      <w:r>
        <w:t>МАУ «Краеведческий музей», тесно сотруднича</w:t>
      </w:r>
      <w:r w:rsidR="00424749">
        <w:t>ет</w:t>
      </w:r>
      <w:r>
        <w:t xml:space="preserve"> с </w:t>
      </w:r>
      <w:r>
        <w:rPr>
          <w:sz w:val="22"/>
          <w:szCs w:val="22"/>
        </w:rPr>
        <w:t>БУСО ХМАО – Югры КЦСОН «Виктория»</w:t>
      </w:r>
      <w:r w:rsidR="00E60603">
        <w:rPr>
          <w:sz w:val="22"/>
          <w:szCs w:val="22"/>
        </w:rPr>
        <w:t>, специалист этого учреждения  организует приход  группы инвалидов.</w:t>
      </w:r>
      <w:r>
        <w:t xml:space="preserve"> Ежемесячно для данной категории проводились различные</w:t>
      </w:r>
      <w:r w:rsidR="00424749">
        <w:t xml:space="preserve"> культурно-просветительские </w:t>
      </w:r>
      <w:r>
        <w:t xml:space="preserve"> мероприятия, встречи, выставки, практические занятия. </w:t>
      </w:r>
      <w:r w:rsidR="00424749">
        <w:t xml:space="preserve"> Вся информация  специально адаптировалась для данной группы инвалидов.  Всего в год проведено 12 мероприятий  75 посещений.</w:t>
      </w:r>
    </w:p>
    <w:p w:rsidR="00475003" w:rsidRDefault="003376A4" w:rsidP="00E60603">
      <w:pPr>
        <w:ind w:firstLine="567"/>
        <w:jc w:val="both"/>
      </w:pPr>
      <w:r>
        <w:t xml:space="preserve"> Музей не может принимать людей с ограниченными возможностями  по  опорно-двигательной сист</w:t>
      </w:r>
      <w:r w:rsidR="00424749">
        <w:t>еме,</w:t>
      </w:r>
      <w:r w:rsidR="00E60603">
        <w:t xml:space="preserve"> слабовидящих,</w:t>
      </w:r>
      <w:r w:rsidR="00424749">
        <w:t xml:space="preserve"> так как отсутствует пандус</w:t>
      </w:r>
      <w:r w:rsidR="00DF086B">
        <w:t>,</w:t>
      </w:r>
      <w:r w:rsidR="00E60603">
        <w:t xml:space="preserve"> и </w:t>
      </w:r>
      <w:r w:rsidR="00E60603" w:rsidRPr="0018613B">
        <w:t>экспозици</w:t>
      </w:r>
      <w:r w:rsidR="00B26ABE">
        <w:t xml:space="preserve">и не </w:t>
      </w:r>
      <w:r w:rsidR="00E60603" w:rsidRPr="0018613B">
        <w:t xml:space="preserve"> </w:t>
      </w:r>
      <w:r w:rsidR="00B26ABE">
        <w:t>адаптированы  к потребностям инвалидов этой категории.</w:t>
      </w:r>
    </w:p>
    <w:p w:rsidR="00B26ABE" w:rsidRPr="0018613B" w:rsidRDefault="00B26ABE" w:rsidP="00E60603">
      <w:pPr>
        <w:ind w:firstLine="567"/>
        <w:jc w:val="both"/>
        <w:rPr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4.2.2. Работа с пожилыми гражданами</w:t>
      </w:r>
    </w:p>
    <w:p w:rsidR="00B26ABE" w:rsidRPr="005162FA" w:rsidRDefault="00B26ABE" w:rsidP="00B26ABE">
      <w:pPr>
        <w:jc w:val="both"/>
      </w:pPr>
      <w:r>
        <w:t xml:space="preserve"> </w:t>
      </w:r>
      <w:r w:rsidR="00795A71">
        <w:tab/>
      </w:r>
      <w:r>
        <w:t xml:space="preserve">Основная задача музея   при работе с гражданами пожилого возраста – это использование  потенциала граждан  привлечение их к организации мероприятий для подрастающего поколения, формирования материалов по истории города, тем самым </w:t>
      </w:r>
      <w:r w:rsidR="00795A71">
        <w:t>обозначить  их  социальную значимость для общества.</w:t>
      </w:r>
      <w:r>
        <w:t xml:space="preserve">   </w:t>
      </w:r>
      <w:r w:rsidRPr="005162FA">
        <w:t xml:space="preserve">Люди пожилого возраста принимают активное участие во многих программах, мероприятий в качестве экспертов, консультантов, организаторов и участников различных акций, движений. </w:t>
      </w:r>
      <w:r w:rsidR="003E6F3F">
        <w:t xml:space="preserve"> Активных участников  20 человек.</w:t>
      </w:r>
    </w:p>
    <w:p w:rsidR="00B26ABE" w:rsidRPr="005162FA" w:rsidRDefault="00B26ABE" w:rsidP="00B26ABE">
      <w:pPr>
        <w:jc w:val="both"/>
      </w:pPr>
      <w:r>
        <w:tab/>
      </w:r>
      <w:r w:rsidR="003E6F3F">
        <w:t xml:space="preserve"> На протяжении многих лет </w:t>
      </w:r>
      <w:r w:rsidRPr="005162FA">
        <w:t xml:space="preserve"> ежемесячно для </w:t>
      </w:r>
      <w:r w:rsidR="003E6F3F">
        <w:t>пожилых граждан</w:t>
      </w:r>
      <w:r w:rsidRPr="005162FA">
        <w:t xml:space="preserve"> провод</w:t>
      </w:r>
      <w:r w:rsidR="003E6F3F">
        <w:t>ятся  различные мероприятия и</w:t>
      </w:r>
      <w:r w:rsidRPr="005162FA">
        <w:t xml:space="preserve"> экскурсии. </w:t>
      </w:r>
      <w:r w:rsidR="003E6F3F">
        <w:t>Кроме этого  они приняли участие в 10 мероприятиях (открытие выставок,  посвященные Дню Победы, дню города).</w:t>
      </w:r>
      <w:r w:rsidR="003E6F3F" w:rsidRPr="003E6F3F">
        <w:t xml:space="preserve"> </w:t>
      </w:r>
      <w:r w:rsidR="003E6F3F" w:rsidRPr="005162FA">
        <w:t>Огромную помощь в привлечении данной категории оказыва</w:t>
      </w:r>
      <w:r w:rsidR="003E6F3F">
        <w:t>ю</w:t>
      </w:r>
      <w:r w:rsidR="003E6F3F" w:rsidRPr="005162FA">
        <w:t xml:space="preserve">т </w:t>
      </w:r>
      <w:r w:rsidR="003E6F3F">
        <w:t xml:space="preserve"> специалисты </w:t>
      </w:r>
      <w:r w:rsidR="003E6F3F" w:rsidRPr="005162FA">
        <w:t>БУСО КЦСОН «Виктория» ХМАО-Югры.</w:t>
      </w:r>
    </w:p>
    <w:p w:rsidR="00B26ABE" w:rsidRPr="0018613B" w:rsidRDefault="00DF086B" w:rsidP="00D87428">
      <w:pPr>
        <w:ind w:firstLine="708"/>
        <w:jc w:val="both"/>
        <w:rPr>
          <w:bCs/>
        </w:rPr>
      </w:pPr>
      <w:r>
        <w:t>За 2016 год проведено  непосредственно для пожилых граждан  11 мероприятий посещений - 94.</w:t>
      </w:r>
    </w:p>
    <w:p w:rsidR="00DF086B" w:rsidRDefault="00DF086B" w:rsidP="00475003">
      <w:pPr>
        <w:rPr>
          <w:b/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4.2.3. Работа с детьми и молодежью</w:t>
      </w:r>
    </w:p>
    <w:p w:rsidR="00E01629" w:rsidRDefault="00E01629" w:rsidP="00E016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Задачи: формирование знаний об истории своего края, патриотическое, экологическое, эстетическое воспитание, взаимодействие с образованием.</w:t>
      </w:r>
    </w:p>
    <w:p w:rsidR="00E01629" w:rsidRPr="0000209A" w:rsidRDefault="00E01629" w:rsidP="00E01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Разработаны программы: «Знай и люби свой край» (для дошкольного и младшег</w:t>
      </w:r>
      <w:r w:rsidR="009D0DE5">
        <w:rPr>
          <w:rFonts w:ascii="Times New Roman" w:hAnsi="Times New Roman" w:cs="Times New Roman"/>
          <w:sz w:val="24"/>
          <w:szCs w:val="24"/>
        </w:rPr>
        <w:t>о школьного возраста)</w:t>
      </w:r>
      <w:r w:rsidRPr="0000209A">
        <w:rPr>
          <w:rFonts w:ascii="Times New Roman" w:hAnsi="Times New Roman" w:cs="Times New Roman"/>
          <w:sz w:val="24"/>
          <w:szCs w:val="24"/>
        </w:rPr>
        <w:t>, «</w:t>
      </w:r>
      <w:r w:rsidR="009D0DE5">
        <w:rPr>
          <w:rFonts w:ascii="Times New Roman" w:hAnsi="Times New Roman" w:cs="Times New Roman"/>
          <w:sz w:val="24"/>
          <w:szCs w:val="24"/>
        </w:rPr>
        <w:t>воспитать патрио</w:t>
      </w:r>
      <w:r w:rsidR="00893727">
        <w:rPr>
          <w:rFonts w:ascii="Times New Roman" w:hAnsi="Times New Roman" w:cs="Times New Roman"/>
          <w:sz w:val="24"/>
          <w:szCs w:val="24"/>
        </w:rPr>
        <w:t>т</w:t>
      </w:r>
      <w:r w:rsidR="009D0DE5">
        <w:rPr>
          <w:rFonts w:ascii="Times New Roman" w:hAnsi="Times New Roman" w:cs="Times New Roman"/>
          <w:sz w:val="24"/>
          <w:szCs w:val="24"/>
        </w:rPr>
        <w:t>а</w:t>
      </w:r>
      <w:r w:rsidRPr="0000209A">
        <w:rPr>
          <w:rFonts w:ascii="Times New Roman" w:hAnsi="Times New Roman" w:cs="Times New Roman"/>
          <w:sz w:val="24"/>
          <w:szCs w:val="24"/>
        </w:rPr>
        <w:t>» (для старшего школьног</w:t>
      </w:r>
      <w:r w:rsidR="008210FE">
        <w:rPr>
          <w:rFonts w:ascii="Times New Roman" w:hAnsi="Times New Roman" w:cs="Times New Roman"/>
          <w:sz w:val="24"/>
          <w:szCs w:val="24"/>
        </w:rPr>
        <w:t>о возраста).</w:t>
      </w:r>
      <w:r w:rsidRPr="0000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6B" w:rsidRDefault="00DF086B" w:rsidP="00EE5D1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Участвуем в  реализации  городской программе «Организация  отдыха детей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окачи</w:t>
      </w:r>
      <w:proofErr w:type="spellEnd"/>
      <w:r>
        <w:rPr>
          <w:shd w:val="clear" w:color="auto" w:fill="FFFFFF"/>
        </w:rPr>
        <w:t xml:space="preserve">  в каникулярное время» на базе  музея в летний период (июнь-июль) на протяжении  более 5 лет работает  дворовый клуб «Югрыш».</w:t>
      </w:r>
    </w:p>
    <w:p w:rsidR="003E6F3F" w:rsidRDefault="00EE5D1C" w:rsidP="003E6F3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Экскурсионный материал разрабатывается для категорий </w:t>
      </w:r>
      <w:r w:rsidR="0052780F">
        <w:rPr>
          <w:shd w:val="clear" w:color="auto" w:fill="FFFFFF"/>
        </w:rPr>
        <w:t xml:space="preserve">посетителей </w:t>
      </w:r>
      <w:r>
        <w:rPr>
          <w:shd w:val="clear" w:color="auto" w:fill="FFFFFF"/>
        </w:rPr>
        <w:t xml:space="preserve">+5,+10,+14,+16, +18 </w:t>
      </w:r>
      <w:r w:rsidR="003E6F3F">
        <w:rPr>
          <w:shd w:val="clear" w:color="auto" w:fill="FFFFFF"/>
        </w:rPr>
        <w:t>, с целью, чтобы информация была</w:t>
      </w:r>
      <w:r w:rsidR="0052780F">
        <w:rPr>
          <w:shd w:val="clear" w:color="auto" w:fill="FFFFFF"/>
        </w:rPr>
        <w:t xml:space="preserve"> понятна и воспринята</w:t>
      </w:r>
      <w:r w:rsidR="0052780F" w:rsidRPr="0052780F">
        <w:rPr>
          <w:shd w:val="clear" w:color="auto" w:fill="FFFFFF"/>
        </w:rPr>
        <w:t xml:space="preserve"> </w:t>
      </w:r>
      <w:r w:rsidR="0052780F">
        <w:rPr>
          <w:shd w:val="clear" w:color="auto" w:fill="FFFFFF"/>
        </w:rPr>
        <w:t xml:space="preserve"> с интересом</w:t>
      </w:r>
      <w:r w:rsidR="003E6F3F">
        <w:rPr>
          <w:shd w:val="clear" w:color="auto" w:fill="FFFFFF"/>
        </w:rPr>
        <w:t>.</w:t>
      </w:r>
    </w:p>
    <w:p w:rsidR="005663F4" w:rsidRDefault="003E6F3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Ежегодно с общеобразовательными учреждениями города: дошкольными, школьными заключаются Соглашения о сотрудничестве</w:t>
      </w:r>
      <w:r w:rsidR="0052780F">
        <w:rPr>
          <w:shd w:val="clear" w:color="auto" w:fill="FFFFFF"/>
        </w:rPr>
        <w:t xml:space="preserve">.  </w:t>
      </w:r>
    </w:p>
    <w:p w:rsidR="005663F4" w:rsidRDefault="0052780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дошкольными образовательными учреждениями </w:t>
      </w:r>
      <w:r w:rsidR="003E6F3F">
        <w:rPr>
          <w:shd w:val="clear" w:color="auto" w:fill="FFFFFF"/>
        </w:rPr>
        <w:t>утверждается План работы, по которому  воспитанники детских садов по специальной образовательной  программе  знакомятся с  музеем, историей город</w:t>
      </w:r>
      <w:r>
        <w:rPr>
          <w:shd w:val="clear" w:color="auto" w:fill="FFFFFF"/>
        </w:rPr>
        <w:t>а, природой края  и этнографией.</w:t>
      </w:r>
    </w:p>
    <w:p w:rsidR="005663F4" w:rsidRDefault="0052780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Образовательны</w:t>
      </w:r>
      <w:r w:rsidR="005663F4">
        <w:rPr>
          <w:shd w:val="clear" w:color="auto" w:fill="FFFFFF"/>
        </w:rPr>
        <w:t>е</w:t>
      </w:r>
      <w:r>
        <w:rPr>
          <w:shd w:val="clear" w:color="auto" w:fill="FFFFFF"/>
        </w:rPr>
        <w:t xml:space="preserve">  учреждения</w:t>
      </w:r>
      <w:r w:rsidR="005663F4">
        <w:rPr>
          <w:shd w:val="clear" w:color="auto" w:fill="FFFFFF"/>
        </w:rPr>
        <w:t xml:space="preserve"> работают по заявительной системе. Им </w:t>
      </w:r>
      <w:r>
        <w:rPr>
          <w:shd w:val="clear" w:color="auto" w:fill="FFFFFF"/>
        </w:rPr>
        <w:t xml:space="preserve"> предлагается   перечень  тематических экскурсий, согласно которому </w:t>
      </w:r>
      <w:r w:rsidR="005663F4">
        <w:rPr>
          <w:shd w:val="clear" w:color="auto" w:fill="FFFFFF"/>
        </w:rPr>
        <w:t xml:space="preserve"> они посещают</w:t>
      </w:r>
      <w:r>
        <w:rPr>
          <w:shd w:val="clear" w:color="auto" w:fill="FFFFFF"/>
        </w:rPr>
        <w:t xml:space="preserve"> </w:t>
      </w:r>
      <w:r w:rsidR="005663F4">
        <w:rPr>
          <w:shd w:val="clear" w:color="auto" w:fill="FFFFFF"/>
        </w:rPr>
        <w:t>музей</w:t>
      </w:r>
      <w:r>
        <w:rPr>
          <w:shd w:val="clear" w:color="auto" w:fill="FFFFFF"/>
        </w:rPr>
        <w:t xml:space="preserve">.  Более активно посещают музей учащиеся младшего и среднего звена. </w:t>
      </w:r>
    </w:p>
    <w:p w:rsidR="00D87428" w:rsidRDefault="003E6F3F" w:rsidP="003E6F3F">
      <w:pPr>
        <w:ind w:firstLine="708"/>
        <w:jc w:val="both"/>
        <w:rPr>
          <w:shd w:val="clear" w:color="auto" w:fill="FFFFFF"/>
        </w:rPr>
      </w:pPr>
      <w:r w:rsidRPr="00401C95">
        <w:t>Сотрудники МАУ «Краеведческий музей»</w:t>
      </w:r>
      <w:r w:rsidRPr="000A79C9">
        <w:t> </w:t>
      </w:r>
      <w:r w:rsidR="0052780F">
        <w:t xml:space="preserve"> </w:t>
      </w:r>
      <w:r w:rsidRPr="00401C95">
        <w:t>ведут активную агитационную деятельность, своевременно информируют общеобразоват</w:t>
      </w:r>
      <w:r w:rsidR="0052780F">
        <w:t>ельные учреждения</w:t>
      </w:r>
      <w:r w:rsidRPr="00401C95">
        <w:t xml:space="preserve"> о новых проектах</w:t>
      </w:r>
      <w:r w:rsidR="0052780F">
        <w:t>, выставках</w:t>
      </w:r>
      <w:r w:rsidRPr="00401C95">
        <w:t xml:space="preserve"> и экспозициях музея, тем самым, стремятся увеличить показатель посещаемости</w:t>
      </w:r>
      <w:r>
        <w:rPr>
          <w:shd w:val="clear" w:color="auto" w:fill="FFFFFF"/>
        </w:rPr>
        <w:t>.</w:t>
      </w:r>
      <w:r w:rsidR="005663F4">
        <w:rPr>
          <w:shd w:val="clear" w:color="auto" w:fill="FFFFFF"/>
        </w:rPr>
        <w:t xml:space="preserve"> </w:t>
      </w:r>
    </w:p>
    <w:p w:rsidR="003E6F3F" w:rsidRDefault="00FC66E5" w:rsidP="003E6F3F">
      <w:pPr>
        <w:ind w:firstLine="708"/>
        <w:jc w:val="both"/>
        <w:rPr>
          <w:shd w:val="clear" w:color="auto" w:fill="FFFFFF"/>
        </w:rPr>
      </w:pPr>
      <w:r w:rsidRPr="00996597">
        <w:t xml:space="preserve">Общее количество </w:t>
      </w:r>
      <w:r>
        <w:t xml:space="preserve">посещаемости детей экскурсий и музея  </w:t>
      </w:r>
      <w:r w:rsidRPr="00996597">
        <w:t>–</w:t>
      </w:r>
      <w:r>
        <w:t xml:space="preserve"> 2333</w:t>
      </w:r>
      <w:r w:rsidR="00DF086B">
        <w:t xml:space="preserve"> человек.</w:t>
      </w:r>
      <w:r>
        <w:t xml:space="preserve"> Проведено </w:t>
      </w:r>
      <w:r w:rsidR="002F1B07">
        <w:t xml:space="preserve">для детей </w:t>
      </w:r>
      <w:r>
        <w:t>142 групповых экскурсии.</w:t>
      </w:r>
      <w:r w:rsidR="002F1B07">
        <w:t xml:space="preserve"> </w:t>
      </w:r>
      <w:r>
        <w:t xml:space="preserve"> </w:t>
      </w:r>
      <w:r w:rsidR="002F1B07">
        <w:t xml:space="preserve"> Культурно-просветительских мероприятий </w:t>
      </w:r>
      <w:r w:rsidR="0035159A">
        <w:t xml:space="preserve"> </w:t>
      </w:r>
      <w:r w:rsidR="002F1B07">
        <w:t>для детей</w:t>
      </w:r>
      <w:r w:rsidR="0035159A">
        <w:t>,</w:t>
      </w:r>
      <w:r w:rsidR="002F1B07">
        <w:t xml:space="preserve"> </w:t>
      </w:r>
      <w:r w:rsidR="0035159A">
        <w:t xml:space="preserve"> и в которых они принимали активное участие  как в музее, </w:t>
      </w:r>
      <w:r w:rsidR="00DF086B">
        <w:t>так в</w:t>
      </w:r>
      <w:r w:rsidR="0035159A">
        <w:t xml:space="preserve">не музея –21. Общий охват детей  на мероприятиях  </w:t>
      </w:r>
      <w:r w:rsidR="00DF086B">
        <w:t>2140</w:t>
      </w:r>
      <w:r w:rsidR="002F1B07">
        <w:t xml:space="preserve"> </w:t>
      </w:r>
      <w:r w:rsidR="0035159A">
        <w:t xml:space="preserve"> человек.</w:t>
      </w:r>
      <w:r w:rsidR="002F1B07">
        <w:t xml:space="preserve"> </w:t>
      </w:r>
      <w:r w:rsidRPr="00996597">
        <w:t xml:space="preserve"> </w:t>
      </w:r>
    </w:p>
    <w:p w:rsidR="00FC66E5" w:rsidRDefault="005663F4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2015-2016 годах активно сотрудничаем с молодежной палатой города и Советом</w:t>
      </w:r>
      <w:r w:rsidR="00FC66E5">
        <w:rPr>
          <w:shd w:val="clear" w:color="auto" w:fill="FFFFFF"/>
        </w:rPr>
        <w:t xml:space="preserve"> работающей молодежи</w:t>
      </w:r>
      <w:r>
        <w:rPr>
          <w:shd w:val="clear" w:color="auto" w:fill="FFFFFF"/>
        </w:rPr>
        <w:t>.  Музей участвовал  в реализации  проектов предложенных молодежью города это</w:t>
      </w:r>
      <w:r w:rsidR="00FC66E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городской </w:t>
      </w:r>
      <w:proofErr w:type="spellStart"/>
      <w:r>
        <w:rPr>
          <w:shd w:val="clear" w:color="auto" w:fill="FFFFFF"/>
        </w:rPr>
        <w:t>квест</w:t>
      </w:r>
      <w:proofErr w:type="spellEnd"/>
      <w:r>
        <w:rPr>
          <w:shd w:val="clear" w:color="auto" w:fill="FFFFFF"/>
        </w:rPr>
        <w:t>,  спортивно</w:t>
      </w:r>
      <w:r w:rsidR="00DF086B">
        <w:rPr>
          <w:shd w:val="clear" w:color="auto" w:fill="FFFFFF"/>
        </w:rPr>
        <w:t xml:space="preserve"> </w:t>
      </w:r>
      <w:r>
        <w:rPr>
          <w:shd w:val="clear" w:color="auto" w:fill="FFFFFF"/>
        </w:rPr>
        <w:t>- игровая программа «Зимние забавы»,  фотовыставка «Парад профессий», посвященная Дню города</w:t>
      </w:r>
      <w:r w:rsidR="00FC66E5">
        <w:rPr>
          <w:shd w:val="clear" w:color="auto" w:fill="FFFFFF"/>
        </w:rPr>
        <w:t xml:space="preserve">,  мероприятия </w:t>
      </w:r>
      <w:proofErr w:type="gramStart"/>
      <w:r w:rsidR="00FC66E5">
        <w:rPr>
          <w:shd w:val="clear" w:color="auto" w:fill="FFFFFF"/>
        </w:rPr>
        <w:t>к</w:t>
      </w:r>
      <w:proofErr w:type="gramEnd"/>
      <w:r w:rsidR="00FC66E5">
        <w:rPr>
          <w:shd w:val="clear" w:color="auto" w:fill="FFFFFF"/>
        </w:rPr>
        <w:t xml:space="preserve"> Дню Победы.</w:t>
      </w:r>
    </w:p>
    <w:p w:rsidR="005663F4" w:rsidRPr="00401C95" w:rsidRDefault="00FC66E5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Осуществляем взаимодействие с Советом молодых специалистов ТПП «Покачевнефтегаз», они    посещают   новые выставки, музей. </w:t>
      </w:r>
    </w:p>
    <w:p w:rsidR="005663F4" w:rsidRDefault="003E6F3F" w:rsidP="003E6F3F">
      <w:pPr>
        <w:shd w:val="clear" w:color="auto" w:fill="FFFFFF"/>
        <w:jc w:val="both"/>
        <w:textAlignment w:val="top"/>
      </w:pPr>
      <w:r w:rsidRPr="00401C95">
        <w:tab/>
      </w:r>
    </w:p>
    <w:p w:rsidR="00475003" w:rsidRPr="00CD30AC" w:rsidRDefault="003E6F3F" w:rsidP="00475003">
      <w:pPr>
        <w:ind w:left="142" w:hanging="142"/>
        <w:rPr>
          <w:b/>
          <w:bCs/>
        </w:rPr>
      </w:pPr>
      <w:r>
        <w:tab/>
      </w:r>
      <w:r>
        <w:tab/>
      </w:r>
      <w:r w:rsidR="00475003" w:rsidRPr="00CD30AC">
        <w:rPr>
          <w:b/>
          <w:bCs/>
        </w:rPr>
        <w:t>4.2.4. Работа с полиэтническим населением, религиозными конфессиями (при наличии)</w:t>
      </w:r>
    </w:p>
    <w:p w:rsidR="00EF7943" w:rsidRDefault="00A87C06" w:rsidP="00D87428">
      <w:pPr>
        <w:pStyle w:val="a3"/>
        <w:ind w:firstLine="360"/>
        <w:jc w:val="both"/>
        <w:rPr>
          <w:b w:val="0"/>
        </w:rPr>
      </w:pPr>
      <w:r>
        <w:tab/>
      </w:r>
      <w:r w:rsidR="00FF2751" w:rsidRPr="00FF2751">
        <w:rPr>
          <w:b w:val="0"/>
        </w:rPr>
        <w:t xml:space="preserve">В городе проживает около 20 семей коренных жителей,   поддерживается активная  связь с </w:t>
      </w:r>
      <w:r w:rsidR="00FF2751">
        <w:rPr>
          <w:b w:val="0"/>
        </w:rPr>
        <w:t xml:space="preserve"> </w:t>
      </w:r>
      <w:r w:rsidR="00FF2751" w:rsidRPr="00FF2751">
        <w:rPr>
          <w:b w:val="0"/>
        </w:rPr>
        <w:t>семь</w:t>
      </w:r>
      <w:r w:rsidR="00FF2751">
        <w:rPr>
          <w:b w:val="0"/>
        </w:rPr>
        <w:t>ями ханты</w:t>
      </w:r>
      <w:r w:rsidR="00FF2751" w:rsidRPr="00FF2751">
        <w:rPr>
          <w:b w:val="0"/>
        </w:rPr>
        <w:t>, имеющими родовые угодья и</w:t>
      </w:r>
      <w:r w:rsidR="00FF2751">
        <w:rPr>
          <w:b w:val="0"/>
        </w:rPr>
        <w:t xml:space="preserve"> сохраняющими</w:t>
      </w:r>
      <w:r w:rsidR="00FF2751" w:rsidRPr="00FF2751">
        <w:rPr>
          <w:b w:val="0"/>
        </w:rPr>
        <w:t xml:space="preserve"> традиции</w:t>
      </w:r>
      <w:r w:rsidR="00FF2751">
        <w:rPr>
          <w:b w:val="0"/>
        </w:rPr>
        <w:t>.</w:t>
      </w:r>
      <w:r w:rsidR="00FF2751">
        <w:t xml:space="preserve">  </w:t>
      </w:r>
      <w:r w:rsidR="00FF2751" w:rsidRPr="00FF2751">
        <w:rPr>
          <w:b w:val="0"/>
        </w:rPr>
        <w:t>Поддерживается тесная связь с национальными поселками Аган, Варьёган</w:t>
      </w:r>
      <w:r w:rsidR="00EF7943">
        <w:rPr>
          <w:b w:val="0"/>
        </w:rPr>
        <w:t xml:space="preserve">, в которых  поживают мастера по изготовлению  национальных предметов  согласно  народным традициям. </w:t>
      </w:r>
    </w:p>
    <w:p w:rsidR="00EF7943" w:rsidRDefault="00EF7943" w:rsidP="00EF7943">
      <w:pPr>
        <w:pStyle w:val="ConsPlusNonformat"/>
        <w:widowControl/>
        <w:tabs>
          <w:tab w:val="left" w:pos="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53">
        <w:rPr>
          <w:rFonts w:ascii="Times New Roman" w:hAnsi="Times New Roman" w:cs="Times New Roman"/>
          <w:sz w:val="24"/>
          <w:szCs w:val="24"/>
        </w:rPr>
        <w:tab/>
      </w:r>
      <w:r w:rsidRPr="0000209A">
        <w:rPr>
          <w:rFonts w:ascii="Times New Roman" w:hAnsi="Times New Roman" w:cs="Times New Roman"/>
          <w:sz w:val="24"/>
          <w:szCs w:val="24"/>
        </w:rPr>
        <w:t>Формирование музейного фонда осуществляется путем закупа предметов у коренных жителей или изготовления музейных предметов на заказ. Коллекция этнографии включает в себя предметы быта, предметы рукоделия, украшения, одежду, музыкальные инструменты</w:t>
      </w:r>
      <w:proofErr w:type="gramStart"/>
      <w:r w:rsidRPr="0000209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F7943" w:rsidRDefault="00EF7943" w:rsidP="00EF7943">
      <w:pPr>
        <w:pStyle w:val="ConsPlusNonformat"/>
        <w:widowControl/>
        <w:tabs>
          <w:tab w:val="left" w:pos="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53">
        <w:rPr>
          <w:rFonts w:ascii="Times New Roman" w:hAnsi="Times New Roman" w:cs="Times New Roman"/>
          <w:sz w:val="24"/>
          <w:szCs w:val="24"/>
        </w:rPr>
        <w:tab/>
      </w:r>
      <w:r w:rsidRPr="0000209A">
        <w:rPr>
          <w:rFonts w:ascii="Times New Roman" w:hAnsi="Times New Roman" w:cs="Times New Roman"/>
          <w:sz w:val="24"/>
          <w:szCs w:val="24"/>
        </w:rPr>
        <w:t>В текущем г</w:t>
      </w:r>
      <w:r>
        <w:rPr>
          <w:rFonts w:ascii="Times New Roman" w:hAnsi="Times New Roman" w:cs="Times New Roman"/>
          <w:sz w:val="24"/>
          <w:szCs w:val="24"/>
        </w:rPr>
        <w:t xml:space="preserve">оду было приобретено </w:t>
      </w:r>
      <w:r w:rsidR="000103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03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103F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03F9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0103F9">
        <w:rPr>
          <w:rFonts w:ascii="Times New Roman" w:hAnsi="Times New Roman" w:cs="Times New Roman"/>
          <w:sz w:val="24"/>
          <w:szCs w:val="24"/>
        </w:rPr>
        <w:t xml:space="preserve">   в МАУ</w:t>
      </w:r>
      <w:r w:rsidR="00BD4D74" w:rsidRPr="00B043A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BD4D74" w:rsidRPr="00BD4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«Межпоселенческий центр национальных промыслов и ремесел»</w:t>
      </w:r>
      <w:r w:rsidR="000103F9" w:rsidRPr="00BD4D74">
        <w:rPr>
          <w:rFonts w:ascii="Times New Roman" w:hAnsi="Times New Roman" w:cs="Times New Roman"/>
          <w:sz w:val="24"/>
          <w:szCs w:val="24"/>
        </w:rPr>
        <w:t xml:space="preserve"> </w:t>
      </w:r>
      <w:r w:rsidR="000103F9">
        <w:rPr>
          <w:rFonts w:ascii="Times New Roman" w:hAnsi="Times New Roman" w:cs="Times New Roman"/>
          <w:sz w:val="24"/>
          <w:szCs w:val="24"/>
        </w:rPr>
        <w:t xml:space="preserve">коллекцию  предметов (74 </w:t>
      </w:r>
      <w:proofErr w:type="spellStart"/>
      <w:r w:rsidR="000103F9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="000103F9">
        <w:rPr>
          <w:rFonts w:ascii="Times New Roman" w:hAnsi="Times New Roman" w:cs="Times New Roman"/>
          <w:sz w:val="24"/>
          <w:szCs w:val="24"/>
        </w:rPr>
        <w:t>.) для реализации проекта «Интерактивный музей» и коллекцию  предметов раскрывающие свадебный обряд -43  ед. хранения.</w:t>
      </w:r>
    </w:p>
    <w:p w:rsidR="00FF2751" w:rsidRPr="00EF7943" w:rsidRDefault="00EF7943" w:rsidP="00EF7943">
      <w:pPr>
        <w:pStyle w:val="a3"/>
        <w:ind w:firstLine="360"/>
        <w:jc w:val="both"/>
        <w:rPr>
          <w:b w:val="0"/>
        </w:rPr>
      </w:pPr>
      <w:r>
        <w:tab/>
      </w:r>
      <w:r w:rsidRPr="00EF7943">
        <w:rPr>
          <w:b w:val="0"/>
        </w:rPr>
        <w:t>Все предметы фонда вводятся в экспозицию, используются для проведения экскурсий</w:t>
      </w:r>
      <w:r w:rsidR="00BD4D74">
        <w:rPr>
          <w:b w:val="0"/>
        </w:rPr>
        <w:t>.</w:t>
      </w:r>
      <w:r w:rsidRPr="00EF7943">
        <w:rPr>
          <w:b w:val="0"/>
        </w:rPr>
        <w:t xml:space="preserve"> </w:t>
      </w:r>
    </w:p>
    <w:p w:rsidR="00A87C06" w:rsidRDefault="00A87C06" w:rsidP="00D87428">
      <w:pPr>
        <w:pStyle w:val="a3"/>
        <w:ind w:left="360"/>
        <w:jc w:val="both"/>
        <w:rPr>
          <w:sz w:val="28"/>
        </w:rPr>
      </w:pPr>
    </w:p>
    <w:p w:rsidR="00475003" w:rsidRDefault="00475003" w:rsidP="00475003">
      <w:pPr>
        <w:pStyle w:val="a3"/>
        <w:ind w:left="360"/>
        <w:jc w:val="center"/>
      </w:pPr>
      <w:r>
        <w:rPr>
          <w:sz w:val="28"/>
        </w:rPr>
        <w:t xml:space="preserve">Раздел 5. </w:t>
      </w:r>
      <w:r w:rsidRPr="008F4792">
        <w:rPr>
          <w:sz w:val="28"/>
        </w:rPr>
        <w:t>НАПРАВЛЕНИЯ РАБОТЫ.</w:t>
      </w:r>
    </w:p>
    <w:p w:rsidR="00475003" w:rsidRDefault="00475003" w:rsidP="00475003">
      <w:pPr>
        <w:pStyle w:val="a3"/>
        <w:jc w:val="both"/>
        <w:rPr>
          <w:b w:val="0"/>
          <w:bCs w:val="0"/>
        </w:rPr>
      </w:pPr>
    </w:p>
    <w:p w:rsidR="00475003" w:rsidRPr="008F4792" w:rsidRDefault="00475003" w:rsidP="00475003">
      <w:pPr>
        <w:pStyle w:val="a3"/>
        <w:jc w:val="both"/>
        <w:rPr>
          <w:bCs w:val="0"/>
        </w:rPr>
      </w:pPr>
      <w:r w:rsidRPr="008F4792">
        <w:rPr>
          <w:bCs w:val="0"/>
        </w:rPr>
        <w:t>5.1. Культурно - образовательная деятельность, работа с населением.</w:t>
      </w:r>
    </w:p>
    <w:p w:rsidR="00475003" w:rsidRDefault="00475003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5.1.1. Экологическое просвещение</w:t>
      </w:r>
      <w:r>
        <w:rPr>
          <w:b/>
          <w:bCs/>
        </w:rPr>
        <w:t>.</w:t>
      </w:r>
    </w:p>
    <w:p w:rsidR="00C73A4A" w:rsidRDefault="001544E2" w:rsidP="001544E2">
      <w:pPr>
        <w:tabs>
          <w:tab w:val="left" w:pos="510"/>
        </w:tabs>
        <w:jc w:val="both"/>
      </w:pPr>
      <w:r>
        <w:tab/>
        <w:t>В музее экологическое просвещение  осуществляется по</w:t>
      </w:r>
      <w:r w:rsidRPr="0000209A">
        <w:t xml:space="preserve"> программ</w:t>
      </w:r>
      <w:r>
        <w:t>е</w:t>
      </w:r>
      <w:r w:rsidRPr="0000209A">
        <w:t xml:space="preserve"> «Знай и люби свой  край», разработанной для  воспитанников дошкольных учреждений. Программа состоит из 12 тематических экскурсий, которые построены на усвоении системы знаний о природе, связей существующих в ней, на осознании деятельности </w:t>
      </w:r>
      <w:r w:rsidRPr="00A76993">
        <w:t>человека в природе</w:t>
      </w:r>
    </w:p>
    <w:p w:rsidR="001544E2" w:rsidRPr="0000209A" w:rsidRDefault="001544E2" w:rsidP="001544E2">
      <w:pPr>
        <w:tabs>
          <w:tab w:val="left" w:pos="510"/>
        </w:tabs>
        <w:jc w:val="both"/>
      </w:pPr>
      <w:r>
        <w:tab/>
      </w:r>
      <w:r w:rsidRPr="0000209A">
        <w:t>Цикл  экологических  экскурсий для учащихся младшего и среднего звена под общим названием «Начни с себя» направлен на воспитание экологического сознания, положительного опыта общения подростка  с природ</w:t>
      </w:r>
      <w:r>
        <w:t>ой: «Ступеньки в мир природы»,</w:t>
      </w:r>
      <w:r w:rsidRPr="0000209A">
        <w:t xml:space="preserve"> «Природные всезнайки», «Экологическая сказка», «Сокровища из кладовой природы»</w:t>
      </w:r>
      <w:r>
        <w:t xml:space="preserve"> и т.д</w:t>
      </w:r>
      <w:proofErr w:type="gramStart"/>
      <w:r>
        <w:t>.</w:t>
      </w:r>
      <w:r w:rsidRPr="0000209A">
        <w:t>.</w:t>
      </w:r>
      <w:proofErr w:type="gramEnd"/>
    </w:p>
    <w:p w:rsidR="001544E2" w:rsidRPr="0000209A" w:rsidRDefault="001544E2" w:rsidP="001544E2">
      <w:pPr>
        <w:ind w:firstLine="708"/>
        <w:jc w:val="both"/>
      </w:pPr>
      <w:r w:rsidRPr="0000209A">
        <w:t>Экскурсии проводятся в зале природы края, где представлены таксидермические</w:t>
      </w:r>
      <w:r>
        <w:t xml:space="preserve"> </w:t>
      </w:r>
      <w:r w:rsidRPr="0000209A">
        <w:t xml:space="preserve">экспонаты. При проведении  мероприятий  активно используется  наглядный материал: коллекция  птичьих гнезд, осиные гнезда, спилы  хвойных деревьев, коллекция  грибов-трутовиков, гербарий, презентации, видеофильмы. Налажена устойчивая связь с  покачевским лесничеством. </w:t>
      </w:r>
    </w:p>
    <w:p w:rsidR="001544E2" w:rsidRPr="00FD37B0" w:rsidRDefault="001544E2" w:rsidP="00475003">
      <w:pPr>
        <w:ind w:firstLine="708"/>
        <w:jc w:val="both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701"/>
        <w:gridCol w:w="1701"/>
        <w:gridCol w:w="1559"/>
      </w:tblGrid>
      <w:tr w:rsidR="00475003" w:rsidRPr="00C379AC" w:rsidTr="005B0493">
        <w:trPr>
          <w:trHeight w:val="298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273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кологическое просвещение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разновозрастной аудитории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37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кологическое просвещение 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>разновозрастной аудитории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1544E2" w:rsidP="001544E2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644</w:t>
            </w:r>
          </w:p>
        </w:tc>
      </w:tr>
    </w:tbl>
    <w:p w:rsidR="00475003" w:rsidRDefault="00475003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5.1.2. Предоставление социально значимой информации, правовое просвещение, деятельность центров доступа к социально значимой информации</w:t>
      </w:r>
      <w:r>
        <w:rPr>
          <w:b/>
          <w:bCs/>
        </w:rPr>
        <w:t>.</w:t>
      </w:r>
    </w:p>
    <w:p w:rsidR="00475003" w:rsidRDefault="001544E2" w:rsidP="00475003">
      <w:r>
        <w:t xml:space="preserve">   Не осуществляется</w:t>
      </w:r>
    </w:p>
    <w:p w:rsidR="00475003" w:rsidRDefault="00475003" w:rsidP="00475003">
      <w:pPr>
        <w:ind w:firstLine="708"/>
        <w:rPr>
          <w:bCs/>
        </w:rPr>
      </w:pPr>
    </w:p>
    <w:p w:rsidR="00475003" w:rsidRPr="00804EE5" w:rsidRDefault="00475003" w:rsidP="00475003">
      <w:pPr>
        <w:rPr>
          <w:b/>
          <w:bCs/>
        </w:rPr>
      </w:pPr>
      <w:r w:rsidRPr="00804EE5">
        <w:rPr>
          <w:b/>
          <w:bCs/>
        </w:rPr>
        <w:t>5.1.3. Патриотическое воспитание</w:t>
      </w:r>
      <w:r>
        <w:rPr>
          <w:b/>
          <w:bCs/>
        </w:rPr>
        <w:t>.</w:t>
      </w:r>
    </w:p>
    <w:p w:rsidR="00044E20" w:rsidRPr="0000209A" w:rsidRDefault="00044E20" w:rsidP="00044E20">
      <w:pPr>
        <w:jc w:val="both"/>
      </w:pPr>
      <w:r w:rsidRPr="0000209A">
        <w:t>Задача:</w:t>
      </w:r>
      <w:r>
        <w:t xml:space="preserve"> </w:t>
      </w:r>
      <w:r w:rsidRPr="0000209A">
        <w:t>формирование у подростков  гордости и уважения к подвигу старшего поколения,  воспитание готовности к выполнению о</w:t>
      </w:r>
      <w:r>
        <w:t>бязанностей по защите Отечества, в</w:t>
      </w:r>
      <w:r w:rsidRPr="0000209A">
        <w:t>оспитание любви, уважения к своему  краю, городу.</w:t>
      </w:r>
    </w:p>
    <w:p w:rsidR="009A5B3A" w:rsidRDefault="00044E20" w:rsidP="00C73A4A">
      <w:pPr>
        <w:jc w:val="both"/>
      </w:pPr>
      <w:r w:rsidRPr="0000209A">
        <w:t xml:space="preserve"> Формы работы: встречи с участниками локальных войн, ветеранами Великой Отечественной войны и тружениками тыла, представителя</w:t>
      </w:r>
      <w:r>
        <w:t>ми</w:t>
      </w:r>
      <w:r w:rsidRPr="0000209A">
        <w:t xml:space="preserve"> казачества, первостроителями и первыми учителями,  экскурсии по истории округа, города, истории ТПП «Покачевнефтегаз», игровые программы по истории города, викторины</w:t>
      </w:r>
      <w:r w:rsidR="00170FDB">
        <w:t xml:space="preserve">. Все мероприятия проходят согласно </w:t>
      </w:r>
      <w:proofErr w:type="gramStart"/>
      <w:r w:rsidR="00170FDB">
        <w:t>утвержденно</w:t>
      </w:r>
      <w:r w:rsidR="00C73A4A">
        <w:t>му</w:t>
      </w:r>
      <w:proofErr w:type="gramEnd"/>
      <w:r w:rsidR="00C73A4A">
        <w:t xml:space="preserve"> </w:t>
      </w:r>
      <w:r w:rsidR="00170FDB">
        <w:t xml:space="preserve"> плана работы.</w:t>
      </w:r>
    </w:p>
    <w:p w:rsidR="00475003" w:rsidRDefault="00044E20" w:rsidP="00475003">
      <w:pPr>
        <w:ind w:firstLine="708"/>
        <w:rPr>
          <w:bCs/>
        </w:rPr>
      </w:pPr>
      <w:r>
        <w:rPr>
          <w:bCs/>
        </w:rPr>
        <w:t>В музее оформлена постоянная экспозиция «Солдаты всех времен», в этом  зале проходят все  мероприятия по  патриотическому  воспитанию.</w:t>
      </w:r>
    </w:p>
    <w:p w:rsidR="005B0493" w:rsidRPr="00F4214A" w:rsidRDefault="005B0493" w:rsidP="00475003">
      <w:pPr>
        <w:ind w:firstLine="708"/>
        <w:rPr>
          <w:bCs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62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262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граждан, вовлекаемых в мероприятия системы гражданско-патриотического воспитания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1308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885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685" w:type="dxa"/>
            <w:shd w:val="clear" w:color="auto" w:fill="auto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75003" w:rsidRPr="00C379AC" w:rsidRDefault="00044E20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</w:tr>
    </w:tbl>
    <w:p w:rsidR="00475003" w:rsidRDefault="00044E20" w:rsidP="00044E20">
      <w:pPr>
        <w:jc w:val="both"/>
        <w:rPr>
          <w:bCs/>
        </w:rPr>
      </w:pPr>
      <w:r>
        <w:rPr>
          <w:bCs/>
        </w:rPr>
        <w:t xml:space="preserve"> Снижение показателей в 2016 году произошло в связи с возникшими вакансиями и  обновлением кадров.</w:t>
      </w:r>
    </w:p>
    <w:p w:rsidR="00475003" w:rsidRDefault="00475003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5.1.4. Пропаганда здорового образа жизни и меры противодействия злоупотреблению наркотиками и их незаконному обороту</w:t>
      </w:r>
      <w:r>
        <w:rPr>
          <w:b/>
          <w:bCs/>
        </w:rPr>
        <w:t>.</w:t>
      </w:r>
    </w:p>
    <w:p w:rsidR="00FB046C" w:rsidRDefault="00FB046C" w:rsidP="000D61EF">
      <w:pPr>
        <w:ind w:firstLine="708"/>
        <w:jc w:val="both"/>
        <w:rPr>
          <w:bCs/>
        </w:rPr>
      </w:pPr>
      <w:r>
        <w:rPr>
          <w:bCs/>
        </w:rPr>
        <w:t xml:space="preserve">Основная работа по пропаганде здорового образа жизни осуществляется в общеобразовательных учреждениях города и конечно в семье.  </w:t>
      </w:r>
    </w:p>
    <w:p w:rsidR="00FB046C" w:rsidRDefault="00FB046C" w:rsidP="000D61EF">
      <w:pPr>
        <w:ind w:firstLine="708"/>
        <w:jc w:val="both"/>
        <w:rPr>
          <w:color w:val="333333"/>
          <w:shd w:val="clear" w:color="auto" w:fill="FFFFFF"/>
        </w:rPr>
      </w:pPr>
      <w:r>
        <w:rPr>
          <w:bCs/>
        </w:rPr>
        <w:t>В музее  з</w:t>
      </w:r>
      <w:r w:rsidR="00785145">
        <w:rPr>
          <w:bCs/>
        </w:rPr>
        <w:t>адача:</w:t>
      </w:r>
      <w:r>
        <w:rPr>
          <w:bCs/>
        </w:rPr>
        <w:t xml:space="preserve"> закреплять полученные знания в семье и школе </w:t>
      </w:r>
      <w:r w:rsidR="00785145">
        <w:rPr>
          <w:bCs/>
        </w:rPr>
        <w:t xml:space="preserve">  посредством различных  форм работы </w:t>
      </w:r>
      <w:r>
        <w:rPr>
          <w:bCs/>
        </w:rPr>
        <w:t xml:space="preserve"> с </w:t>
      </w:r>
      <w:r w:rsidR="00785145">
        <w:rPr>
          <w:bCs/>
        </w:rPr>
        <w:t xml:space="preserve">детьми </w:t>
      </w:r>
      <w:r w:rsidRPr="00FB046C">
        <w:rPr>
          <w:color w:val="333333"/>
          <w:shd w:val="clear" w:color="auto" w:fill="FFFFFF"/>
        </w:rPr>
        <w:t xml:space="preserve"> в </w:t>
      </w:r>
      <w:r w:rsidRPr="00C73A4A">
        <w:rPr>
          <w:shd w:val="clear" w:color="auto" w:fill="FFFFFF"/>
        </w:rPr>
        <w:t xml:space="preserve">области охраны здоровья,  навыков и привычек, позволяющих предотвращать детский травматизм, способствующих сохранению здоровья, а также </w:t>
      </w:r>
      <w:r w:rsidRPr="00C73A4A">
        <w:rPr>
          <w:bCs/>
        </w:rPr>
        <w:t xml:space="preserve"> </w:t>
      </w:r>
      <w:r w:rsidRPr="00C73A4A">
        <w:rPr>
          <w:shd w:val="clear" w:color="auto" w:fill="FFFFFF"/>
        </w:rPr>
        <w:t>рассказать  о негативном воздействии на организм таких вредных веществ, как табачный дым, алкоголь, наркотики и токсины.</w:t>
      </w:r>
    </w:p>
    <w:p w:rsidR="000D61EF" w:rsidRDefault="00FB046C" w:rsidP="00785145">
      <w:pPr>
        <w:ind w:firstLine="708"/>
        <w:rPr>
          <w:bCs/>
        </w:rPr>
      </w:pPr>
      <w:r w:rsidRPr="00FB046C">
        <w:rPr>
          <w:rFonts w:ascii="Helvetica" w:hAnsi="Helvetica"/>
          <w:color w:val="333333"/>
          <w:sz w:val="14"/>
          <w:szCs w:val="14"/>
          <w:shd w:val="clear" w:color="auto" w:fill="FFFFFF"/>
        </w:rPr>
        <w:lastRenderedPageBreak/>
        <w:t xml:space="preserve"> </w:t>
      </w:r>
      <w:r w:rsidR="00785145">
        <w:rPr>
          <w:bCs/>
        </w:rPr>
        <w:t>С подрастающим поколением  по пропаганде здорового образа жизни основные  формы  работы это проведение   просветительских  выставок, культурно  – образовательных и спортивно - игровых  программ</w:t>
      </w:r>
      <w:r w:rsidR="00170FDB">
        <w:rPr>
          <w:bCs/>
        </w:rPr>
        <w:t>. Все мероприятия проводятся  согласно план</w:t>
      </w:r>
      <w:r w:rsidR="00F018DE">
        <w:rPr>
          <w:bCs/>
        </w:rPr>
        <w:t>у</w:t>
      </w:r>
      <w:r w:rsidR="00170FDB">
        <w:rPr>
          <w:bCs/>
        </w:rPr>
        <w:t xml:space="preserve"> работы музея.</w:t>
      </w:r>
    </w:p>
    <w:p w:rsidR="00785145" w:rsidRPr="000D61EF" w:rsidRDefault="000D61EF" w:rsidP="000D61EF">
      <w:pPr>
        <w:ind w:firstLine="708"/>
        <w:jc w:val="both"/>
        <w:rPr>
          <w:bCs/>
        </w:rPr>
      </w:pPr>
      <w:r>
        <w:rPr>
          <w:bCs/>
        </w:rPr>
        <w:t>Информационные ресурсы: специальная мобильная  выставка</w:t>
      </w:r>
      <w:r w:rsidR="00785145">
        <w:rPr>
          <w:bCs/>
        </w:rPr>
        <w:t xml:space="preserve"> </w:t>
      </w:r>
      <w:r>
        <w:rPr>
          <w:bCs/>
        </w:rPr>
        <w:t xml:space="preserve">«Молодежь </w:t>
      </w:r>
      <w:r>
        <w:rPr>
          <w:bCs/>
          <w:lang w:val="en-US"/>
        </w:rPr>
        <w:t>XXI</w:t>
      </w:r>
      <w:r>
        <w:rPr>
          <w:bCs/>
        </w:rPr>
        <w:t xml:space="preserve"> века против наркотиков» и методические разработки по  пропаганде здорового образа жизни (конкурсы, викторины, игровые программы)</w:t>
      </w:r>
    </w:p>
    <w:p w:rsidR="00475003" w:rsidRDefault="00475003" w:rsidP="00475003">
      <w:pPr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701"/>
        <w:gridCol w:w="1701"/>
        <w:gridCol w:w="1559"/>
      </w:tblGrid>
      <w:tr w:rsidR="00475003" w:rsidRPr="00C379AC" w:rsidTr="005B0493">
        <w:trPr>
          <w:trHeight w:val="33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295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профилактических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D61EF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203</w:t>
            </w:r>
          </w:p>
        </w:tc>
      </w:tr>
    </w:tbl>
    <w:p w:rsidR="00475003" w:rsidRDefault="00475003" w:rsidP="00475003">
      <w:pPr>
        <w:rPr>
          <w:bCs/>
        </w:rPr>
      </w:pPr>
    </w:p>
    <w:p w:rsidR="00475003" w:rsidRPr="00804EE5" w:rsidRDefault="00475003" w:rsidP="00475003">
      <w:pPr>
        <w:rPr>
          <w:b/>
          <w:bCs/>
        </w:rPr>
      </w:pPr>
      <w:r w:rsidRPr="00804EE5">
        <w:rPr>
          <w:b/>
          <w:bCs/>
        </w:rPr>
        <w:t>5.1.5. Эстетическое воспитание</w:t>
      </w:r>
      <w:r>
        <w:rPr>
          <w:b/>
          <w:bCs/>
        </w:rPr>
        <w:t>.</w:t>
      </w:r>
    </w:p>
    <w:p w:rsidR="00FA3517" w:rsidRDefault="00A7172F" w:rsidP="000D61EF">
      <w:pPr>
        <w:pStyle w:val="ae"/>
        <w:ind w:left="0" w:firstLine="360"/>
        <w:jc w:val="both"/>
        <w:rPr>
          <w:color w:val="000000"/>
          <w:shd w:val="clear" w:color="auto" w:fill="FFFFFF"/>
        </w:rPr>
      </w:pPr>
      <w:r>
        <w:t xml:space="preserve">Цель: </w:t>
      </w:r>
      <w:r w:rsidRPr="00FA3517">
        <w:rPr>
          <w:color w:val="000000"/>
          <w:shd w:val="clear" w:color="auto" w:fill="FFFFFF"/>
        </w:rPr>
        <w:t>формировани</w:t>
      </w:r>
      <w:r w:rsidR="00FA3517" w:rsidRPr="00FA3517">
        <w:rPr>
          <w:color w:val="000000"/>
          <w:shd w:val="clear" w:color="auto" w:fill="FFFFFF"/>
        </w:rPr>
        <w:t>е</w:t>
      </w:r>
      <w:r w:rsidRPr="00FA3517">
        <w:rPr>
          <w:color w:val="000000"/>
          <w:shd w:val="clear" w:color="auto" w:fill="FFFFFF"/>
        </w:rPr>
        <w:t xml:space="preserve"> у посетителей способности к творческому восприятию т</w:t>
      </w:r>
      <w:r w:rsidR="00FA3517" w:rsidRPr="00FA3517">
        <w:rPr>
          <w:color w:val="000000"/>
          <w:shd w:val="clear" w:color="auto" w:fill="FFFFFF"/>
        </w:rPr>
        <w:t>ого или иного феномена культуры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A3517" w:rsidRPr="00FA3517">
        <w:rPr>
          <w:color w:val="000000"/>
          <w:shd w:val="clear" w:color="auto" w:fill="FFFFFF"/>
        </w:rPr>
        <w:t xml:space="preserve">и </w:t>
      </w:r>
      <w:r w:rsidR="00FA3517">
        <w:rPr>
          <w:color w:val="000000"/>
          <w:shd w:val="clear" w:color="auto" w:fill="FFFFFF"/>
        </w:rPr>
        <w:t>п</w:t>
      </w:r>
      <w:r w:rsidR="00FA3517" w:rsidRPr="00FA3517">
        <w:rPr>
          <w:color w:val="000000"/>
          <w:shd w:val="clear" w:color="auto" w:fill="FFFFFF"/>
        </w:rPr>
        <w:t>роцесс</w:t>
      </w:r>
      <w:r w:rsidR="00FA3517">
        <w:rPr>
          <w:color w:val="000000"/>
          <w:shd w:val="clear" w:color="auto" w:fill="FFFFFF"/>
        </w:rPr>
        <w:t>а</w:t>
      </w:r>
      <w:r w:rsidR="00FA3517" w:rsidRPr="00FA3517">
        <w:rPr>
          <w:color w:val="000000"/>
          <w:shd w:val="clear" w:color="auto" w:fill="FFFFFF"/>
        </w:rPr>
        <w:t xml:space="preserve"> творческого осмысления духовных ценностей</w:t>
      </w:r>
      <w:r w:rsidR="00FA3517">
        <w:rPr>
          <w:color w:val="000000"/>
          <w:shd w:val="clear" w:color="auto" w:fill="FFFFFF"/>
        </w:rPr>
        <w:t xml:space="preserve">  посредством</w:t>
      </w:r>
      <w:r w:rsidR="00BA2491">
        <w:rPr>
          <w:color w:val="000000"/>
          <w:shd w:val="clear" w:color="auto" w:fill="FFFFFF"/>
        </w:rPr>
        <w:t xml:space="preserve"> экспозиций,</w:t>
      </w:r>
      <w:r w:rsidR="00FA3517">
        <w:rPr>
          <w:color w:val="000000"/>
          <w:shd w:val="clear" w:color="auto" w:fill="FFFFFF"/>
        </w:rPr>
        <w:t xml:space="preserve"> выставок</w:t>
      </w:r>
      <w:r w:rsidR="00BA2491">
        <w:rPr>
          <w:color w:val="000000"/>
          <w:shd w:val="clear" w:color="auto" w:fill="FFFFFF"/>
        </w:rPr>
        <w:t xml:space="preserve"> и мероприятий</w:t>
      </w:r>
      <w:r w:rsidR="00FA3517">
        <w:rPr>
          <w:color w:val="000000"/>
          <w:shd w:val="clear" w:color="auto" w:fill="FFFFFF"/>
        </w:rPr>
        <w:t>.</w:t>
      </w:r>
    </w:p>
    <w:p w:rsidR="00FA3517" w:rsidRDefault="00FA3517" w:rsidP="00BA2491">
      <w:pPr>
        <w:pStyle w:val="ae"/>
        <w:ind w:left="0"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A3517">
        <w:rPr>
          <w:color w:val="000000"/>
          <w:shd w:val="clear" w:color="auto" w:fill="FFFFFF"/>
        </w:rPr>
        <w:t xml:space="preserve"> </w:t>
      </w:r>
      <w:r w:rsidR="00A717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7172F">
        <w:t>Направления деятельности</w:t>
      </w:r>
      <w:r>
        <w:t xml:space="preserve">: </w:t>
      </w:r>
      <w:r w:rsidR="000D61EF" w:rsidRPr="0082243D">
        <w:t>знакомство</w:t>
      </w:r>
      <w:r w:rsidR="00BA2491">
        <w:t xml:space="preserve"> на выставках</w:t>
      </w:r>
      <w:r w:rsidR="000D61EF" w:rsidRPr="0082243D">
        <w:t xml:space="preserve"> с  творчеством местных художников и художник</w:t>
      </w:r>
      <w:r w:rsidR="00BA2491">
        <w:t>ов округа, мастеров ДПИ</w:t>
      </w:r>
      <w:r>
        <w:t>;</w:t>
      </w:r>
      <w:r w:rsidRPr="00FA3517">
        <w:rPr>
          <w:color w:val="000000"/>
          <w:shd w:val="clear" w:color="auto" w:fill="FFFFFF"/>
        </w:rPr>
        <w:t xml:space="preserve"> </w:t>
      </w:r>
      <w:r w:rsidR="00BA2491">
        <w:rPr>
          <w:color w:val="000000"/>
          <w:shd w:val="clear" w:color="auto" w:fill="FFFFFF"/>
        </w:rPr>
        <w:t>оформленные экспозиций в музее; проведение  культурно-просветительских мероприятий   к народным традиционным праздникам (Масленица, Рождество, Ивана Купала и др.) и практичес</w:t>
      </w:r>
      <w:r w:rsidR="00F018DE">
        <w:rPr>
          <w:color w:val="000000"/>
          <w:shd w:val="clear" w:color="auto" w:fill="FFFFFF"/>
        </w:rPr>
        <w:t xml:space="preserve">ким занятиям по изготовлению  </w:t>
      </w:r>
      <w:r w:rsidR="00BA2491">
        <w:rPr>
          <w:color w:val="000000"/>
          <w:shd w:val="clear" w:color="auto" w:fill="FFFFFF"/>
        </w:rPr>
        <w:t xml:space="preserve"> согласно  традициям открыток, кукол и прочего. </w:t>
      </w:r>
    </w:p>
    <w:p w:rsidR="00170FDB" w:rsidRDefault="00BA2491" w:rsidP="00BA2491">
      <w:pPr>
        <w:pStyle w:val="ae"/>
        <w:tabs>
          <w:tab w:val="left" w:pos="2130"/>
        </w:tabs>
        <w:ind w:left="0" w:firstLine="360"/>
        <w:jc w:val="both"/>
        <w:rPr>
          <w:bCs/>
        </w:rPr>
      </w:pPr>
      <w:r>
        <w:t xml:space="preserve"> В </w:t>
      </w:r>
      <w:r w:rsidR="00170FDB">
        <w:t>годовом плане работы планируются  мероприятия  по этому направлению. Для формирования эстетического воспитания в музее проводятся различные  мероприятия: открытие выставок художественных  работ, декоративно-прикладного творчества и искусства, тематические экскурсии, практические занятия для детей</w:t>
      </w:r>
      <w:r w:rsidR="00170FDB">
        <w:rPr>
          <w:bCs/>
        </w:rPr>
        <w:t>.</w:t>
      </w:r>
    </w:p>
    <w:p w:rsidR="00170FDB" w:rsidRDefault="00170FDB" w:rsidP="00170FDB">
      <w:pPr>
        <w:jc w:val="both"/>
        <w:rPr>
          <w:bCs/>
        </w:rPr>
      </w:pPr>
      <w:r>
        <w:rPr>
          <w:bCs/>
        </w:rPr>
        <w:tab/>
        <w:t>Ресурсы: передвижные выставки в  выставочном зале,</w:t>
      </w:r>
      <w:r w:rsidR="00DA1CAE">
        <w:rPr>
          <w:bCs/>
        </w:rPr>
        <w:t xml:space="preserve"> экспозиции в музее,</w:t>
      </w:r>
      <w:r>
        <w:rPr>
          <w:bCs/>
        </w:rPr>
        <w:t xml:space="preserve"> подборка методически</w:t>
      </w:r>
      <w:r w:rsidR="00A7172F">
        <w:rPr>
          <w:bCs/>
        </w:rPr>
        <w:t xml:space="preserve">х </w:t>
      </w:r>
      <w:r>
        <w:rPr>
          <w:bCs/>
        </w:rPr>
        <w:t>разработок</w:t>
      </w:r>
      <w:r w:rsidR="00A7172F">
        <w:rPr>
          <w:bCs/>
        </w:rPr>
        <w:t xml:space="preserve"> для дошкольников</w:t>
      </w:r>
      <w:r w:rsidR="00CA05A6">
        <w:rPr>
          <w:bCs/>
        </w:rPr>
        <w:t xml:space="preserve">,  тематическая подборка </w:t>
      </w:r>
      <w:r w:rsidR="00F018DE">
        <w:rPr>
          <w:bCs/>
        </w:rPr>
        <w:t>книжных и периодических</w:t>
      </w:r>
      <w:r w:rsidR="00CA05A6">
        <w:rPr>
          <w:bCs/>
        </w:rPr>
        <w:t xml:space="preserve">  изданий.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36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318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>стетическое воспитание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разновозрастной аудитории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DA1CAE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DA1CAE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004E7B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145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на эстетическое воспитание разновозрастной аудитории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DA1CAE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DA1CAE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1654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DA1CAE" w:rsidP="00004E7B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  <w:r w:rsidR="00004E7B">
              <w:rPr>
                <w:rFonts w:eastAsia="Calibri"/>
                <w:i/>
              </w:rPr>
              <w:t>407</w:t>
            </w:r>
          </w:p>
        </w:tc>
      </w:tr>
    </w:tbl>
    <w:p w:rsidR="00475003" w:rsidRDefault="00004E7B" w:rsidP="00004E7B">
      <w:pPr>
        <w:tabs>
          <w:tab w:val="left" w:pos="1217"/>
        </w:tabs>
        <w:jc w:val="both"/>
        <w:rPr>
          <w:bCs/>
        </w:rPr>
      </w:pPr>
      <w:r>
        <w:rPr>
          <w:bCs/>
        </w:rPr>
        <w:tab/>
        <w:t xml:space="preserve"> В 2016 году  рост большой произошел мероприятий  в связи с тем,   что были   организованы </w:t>
      </w:r>
      <w:r w:rsidR="00C6067A">
        <w:rPr>
          <w:bCs/>
        </w:rPr>
        <w:t>9</w:t>
      </w:r>
      <w:r>
        <w:rPr>
          <w:bCs/>
        </w:rPr>
        <w:t xml:space="preserve"> выставок творческого  направления</w:t>
      </w:r>
      <w:r w:rsidR="00C6067A">
        <w:rPr>
          <w:bCs/>
        </w:rPr>
        <w:t xml:space="preserve"> в музее и 1 вне музея посвященная Дню </w:t>
      </w:r>
      <w:r w:rsidR="00C6067A">
        <w:rPr>
          <w:bCs/>
        </w:rPr>
        <w:lastRenderedPageBreak/>
        <w:t>города</w:t>
      </w:r>
      <w:r>
        <w:rPr>
          <w:bCs/>
        </w:rPr>
        <w:t xml:space="preserve">, проведены мастер классы, экскурсии, кроме этого увеличилось число индивидуальных посещений музея.  </w:t>
      </w:r>
    </w:p>
    <w:p w:rsidR="008210FE" w:rsidRDefault="008210FE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5.1.6. Формирование туристической привлекательности региона</w:t>
      </w:r>
      <w:r>
        <w:rPr>
          <w:b/>
          <w:bCs/>
        </w:rPr>
        <w:t>.</w:t>
      </w:r>
    </w:p>
    <w:p w:rsidR="00747F9E" w:rsidRPr="00CF7F4E" w:rsidRDefault="00C6067A" w:rsidP="00245753">
      <w:pPr>
        <w:pStyle w:val="af4"/>
      </w:pPr>
      <w:r w:rsidRPr="00747F9E">
        <w:t xml:space="preserve"> Развитие  туристической  деяте</w:t>
      </w:r>
      <w:r w:rsidR="00747F9E" w:rsidRPr="00747F9E">
        <w:t>льности в городе и регионе  пер</w:t>
      </w:r>
      <w:r w:rsidRPr="00747F9E">
        <w:t>ед</w:t>
      </w:r>
      <w:r w:rsidR="00747F9E" w:rsidRPr="00747F9E">
        <w:t>а</w:t>
      </w:r>
      <w:r w:rsidRPr="00747F9E">
        <w:t xml:space="preserve">на администрацией в полномочия </w:t>
      </w:r>
      <w:r w:rsidR="00747F9E" w:rsidRPr="00747F9E">
        <w:t xml:space="preserve"> организации «Региональное  молодежное общественное экологическое</w:t>
      </w:r>
      <w:r w:rsidR="00747F9E" w:rsidRPr="00CF7F4E">
        <w:t xml:space="preserve"> движение «Третья планета от Солнца»</w:t>
      </w:r>
    </w:p>
    <w:p w:rsidR="00C6067A" w:rsidRDefault="00C6067A" w:rsidP="00747F9E">
      <w:pPr>
        <w:pStyle w:val="a3"/>
        <w:jc w:val="both"/>
        <w:rPr>
          <w:b w:val="0"/>
        </w:rPr>
      </w:pPr>
      <w:r>
        <w:rPr>
          <w:b w:val="0"/>
        </w:rPr>
        <w:t>Специалисты музея задействованы в этой деятельности как экскурсоводы.</w:t>
      </w:r>
    </w:p>
    <w:p w:rsidR="00475003" w:rsidRPr="00804EE5" w:rsidRDefault="00475003" w:rsidP="00475003">
      <w:pPr>
        <w:rPr>
          <w:b/>
          <w:bCs/>
        </w:rPr>
      </w:pPr>
    </w:p>
    <w:p w:rsidR="00475003" w:rsidRDefault="00475003" w:rsidP="00475003">
      <w:pPr>
        <w:pStyle w:val="a3"/>
        <w:jc w:val="both"/>
      </w:pPr>
      <w:r w:rsidRPr="00AA491C">
        <w:rPr>
          <w:bCs w:val="0"/>
        </w:rPr>
        <w:t>5.1.7. Пропаганда культуры коренных малочисленных народов Севера</w:t>
      </w:r>
    </w:p>
    <w:p w:rsidR="00C6067A" w:rsidRPr="0000209A" w:rsidRDefault="00C6067A" w:rsidP="00C6067A">
      <w:pPr>
        <w:jc w:val="both"/>
      </w:pPr>
      <w:r>
        <w:rPr>
          <w:b/>
          <w:bCs/>
          <w:sz w:val="28"/>
        </w:rPr>
        <w:tab/>
      </w:r>
      <w:r w:rsidRPr="0000209A">
        <w:t>Задача: формирование  у  подрастающего  поколения уважительного и гуманного отношения к культуре, традициям, верованиям и обычаям коренного народа.</w:t>
      </w:r>
    </w:p>
    <w:p w:rsidR="00835212" w:rsidRDefault="00C6067A" w:rsidP="00C6067A">
      <w:pPr>
        <w:jc w:val="both"/>
      </w:pPr>
      <w:r w:rsidRPr="0000209A">
        <w:t>На протяжении ряда лет успешно работает программа «История округа от прошлого к  настоящему». Применяются различные формы работы: экскурсии, викторины, интерактивные уроки, активно испол</w:t>
      </w:r>
      <w:r>
        <w:t>ьзуются информационные  ресурсы</w:t>
      </w:r>
      <w:r w:rsidRPr="0000209A">
        <w:t>: презентации, видеофильмы</w:t>
      </w:r>
      <w:r w:rsidR="00CA05A6">
        <w:t>, подборки книг, экспозиции из фондов музея. По этнографии в музее   в 2016 году подготовлено 7 тематических выставок - экспозиций.</w:t>
      </w:r>
      <w:r w:rsidR="008210FE">
        <w:t xml:space="preserve"> </w:t>
      </w:r>
    </w:p>
    <w:p w:rsidR="00C6067A" w:rsidRPr="0000209A" w:rsidRDefault="008210FE" w:rsidP="00835212">
      <w:pPr>
        <w:ind w:firstLine="708"/>
        <w:jc w:val="both"/>
      </w:pPr>
      <w:r>
        <w:t xml:space="preserve"> В международный день коренных народов мира второй год  проводится Акция «Будем знакомы»  на городской площади</w:t>
      </w:r>
      <w:r w:rsidR="00835212">
        <w:t>,</w:t>
      </w:r>
      <w:r>
        <w:t xml:space="preserve"> в рамках  которой устанавливается чум с убранством, проводятся национальные игры для детей и взрослых, раздаются  </w:t>
      </w:r>
      <w:proofErr w:type="spellStart"/>
      <w:r w:rsidRPr="00FD4AC5">
        <w:t>флаера</w:t>
      </w:r>
      <w:proofErr w:type="spellEnd"/>
      <w:r w:rsidRPr="00FD4AC5">
        <w:t xml:space="preserve"> – листовки: «Научис</w:t>
      </w:r>
      <w:r>
        <w:t>ь говорить на хантыйском языке». В 2016 году   добавили национальные костюмы</w:t>
      </w:r>
      <w:r w:rsidR="00835212">
        <w:t>, привлекли  к  участию ИП  из коренных жителей ханты, занимающейся изготовлением сувенирной продукции с национальным колоритом.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2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5B0493">
        <w:trPr>
          <w:trHeight w:val="249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 культуры коренных малочисленных народов Севера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CA05A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245753" w:rsidRDefault="00CA05A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245753">
              <w:rPr>
                <w:rFonts w:eastAsia="Calibri"/>
                <w:i/>
              </w:rPr>
              <w:t>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8022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75003" w:rsidRDefault="00475003" w:rsidP="00B55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- национальных праздников и обрядов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CA05A6" w:rsidP="00B55B17">
            <w:pPr>
              <w:spacing w:after="200" w:line="276" w:lineRule="auto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245753" w:rsidRDefault="00CA05A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245753">
              <w:rPr>
                <w:rFonts w:eastAsia="Calibri"/>
                <w:i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8022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посещений мероприятий (чел.)</w:t>
            </w:r>
          </w:p>
        </w:tc>
        <w:tc>
          <w:tcPr>
            <w:tcW w:w="1685" w:type="dxa"/>
            <w:shd w:val="clear" w:color="auto" w:fill="auto"/>
          </w:tcPr>
          <w:p w:rsidR="00475003" w:rsidRPr="00C379AC" w:rsidRDefault="00CA05A6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705</w:t>
            </w:r>
          </w:p>
        </w:tc>
        <w:tc>
          <w:tcPr>
            <w:tcW w:w="1701" w:type="dxa"/>
            <w:shd w:val="clear" w:color="auto" w:fill="auto"/>
          </w:tcPr>
          <w:p w:rsidR="00475003" w:rsidRPr="00245753" w:rsidRDefault="00CA05A6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245753">
              <w:rPr>
                <w:rFonts w:eastAsia="Calibri"/>
              </w:rPr>
              <w:t>1081</w:t>
            </w:r>
          </w:p>
        </w:tc>
        <w:tc>
          <w:tcPr>
            <w:tcW w:w="1560" w:type="dxa"/>
            <w:shd w:val="clear" w:color="auto" w:fill="auto"/>
          </w:tcPr>
          <w:p w:rsidR="00475003" w:rsidRPr="00C379AC" w:rsidRDefault="00F8022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1164</w:t>
            </w:r>
          </w:p>
        </w:tc>
      </w:tr>
    </w:tbl>
    <w:p w:rsidR="00475003" w:rsidRDefault="00475003" w:rsidP="00475003">
      <w:pPr>
        <w:jc w:val="center"/>
        <w:rPr>
          <w:b/>
          <w:bCs/>
          <w:sz w:val="28"/>
        </w:rPr>
      </w:pPr>
    </w:p>
    <w:p w:rsidR="00475003" w:rsidRPr="00F4214A" w:rsidRDefault="00475003" w:rsidP="00475003">
      <w:pPr>
        <w:jc w:val="center"/>
        <w:rPr>
          <w:b/>
          <w:bCs/>
          <w:sz w:val="28"/>
        </w:rPr>
      </w:pPr>
      <w:r w:rsidRPr="00F4214A">
        <w:rPr>
          <w:b/>
          <w:bCs/>
          <w:sz w:val="28"/>
        </w:rPr>
        <w:t>5.2. Музейный маркетинг.</w:t>
      </w:r>
    </w:p>
    <w:p w:rsidR="00475003" w:rsidRDefault="00475003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F4214A">
        <w:rPr>
          <w:b/>
          <w:bCs/>
        </w:rPr>
        <w:t>5.2.1. Рекламная, имиджевая деятельность</w:t>
      </w:r>
      <w:r>
        <w:rPr>
          <w:b/>
          <w:bCs/>
        </w:rPr>
        <w:t>.</w:t>
      </w:r>
    </w:p>
    <w:p w:rsidR="00B95AA8" w:rsidRDefault="00B95AA8" w:rsidP="004D40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стиль музея не разработан. Печатная реклама  (афиши) о предстоящих выставках  подготавливаются самостоятельно или заказываются, в основном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А3 на бумаге.  Афиши о выставках распространяются по городу на специальных стендах на улице и в организациях. Устная реклама осуществляется  посредством передачи информации по телефону группе заинтересованных лиц.  </w:t>
      </w:r>
      <w:r w:rsidR="00FD6F6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FD6F67">
        <w:rPr>
          <w:rFonts w:ascii="Times New Roman" w:hAnsi="Times New Roman" w:cs="Times New Roman"/>
          <w:sz w:val="24"/>
          <w:szCs w:val="24"/>
        </w:rPr>
        <w:t>Реклама через СМИ:</w:t>
      </w:r>
      <w:r>
        <w:rPr>
          <w:rFonts w:ascii="Times New Roman" w:hAnsi="Times New Roman" w:cs="Times New Roman"/>
          <w:sz w:val="24"/>
          <w:szCs w:val="24"/>
        </w:rPr>
        <w:t xml:space="preserve">  радио на волне </w:t>
      </w:r>
      <w:r w:rsidRPr="0033318F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4C0DFB" w:rsidRPr="0033318F">
        <w:rPr>
          <w:rFonts w:ascii="Times New Roman" w:hAnsi="Times New Roman" w:cs="Times New Roman"/>
          <w:sz w:val="24"/>
          <w:szCs w:val="24"/>
        </w:rPr>
        <w:t xml:space="preserve">102,3  «Европа» </w:t>
      </w:r>
      <w:r w:rsidRPr="0033318F">
        <w:rPr>
          <w:rFonts w:ascii="Times New Roman" w:hAnsi="Times New Roman" w:cs="Times New Roman"/>
          <w:sz w:val="24"/>
          <w:szCs w:val="24"/>
        </w:rPr>
        <w:t xml:space="preserve">два раз </w:t>
      </w:r>
      <w:r w:rsidR="004C0DFB" w:rsidRPr="0033318F">
        <w:rPr>
          <w:rFonts w:ascii="Times New Roman" w:hAnsi="Times New Roman" w:cs="Times New Roman"/>
          <w:sz w:val="24"/>
          <w:szCs w:val="24"/>
        </w:rPr>
        <w:t xml:space="preserve"> в час с 08.00 до 20.00</w:t>
      </w:r>
      <w:r w:rsidR="0033318F" w:rsidRPr="0033318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33318F">
        <w:rPr>
          <w:rFonts w:ascii="Times New Roman" w:hAnsi="Times New Roman" w:cs="Times New Roman"/>
          <w:sz w:val="24"/>
          <w:szCs w:val="24"/>
        </w:rPr>
        <w:t>в день</w:t>
      </w:r>
      <w:r w:rsidR="0033318F" w:rsidRPr="0033318F">
        <w:rPr>
          <w:rFonts w:ascii="Times New Roman" w:hAnsi="Times New Roman" w:cs="Times New Roman"/>
          <w:sz w:val="24"/>
          <w:szCs w:val="24"/>
        </w:rPr>
        <w:t>, новости 5 раз в  день</w:t>
      </w:r>
      <w:bookmarkEnd w:id="1"/>
      <w:r w:rsidRPr="0033318F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FD6F67">
        <w:rPr>
          <w:rFonts w:ascii="Times New Roman" w:hAnsi="Times New Roman" w:cs="Times New Roman"/>
          <w:sz w:val="24"/>
          <w:szCs w:val="24"/>
        </w:rPr>
        <w:t xml:space="preserve"> выходят в эфир местные новости; телевидение;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C2" w:rsidRPr="008D767F" w:rsidRDefault="00BD2BC2" w:rsidP="00BD2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C03">
        <w:rPr>
          <w:rFonts w:ascii="Times New Roman" w:hAnsi="Times New Roman" w:cs="Times New Roman"/>
          <w:sz w:val="24"/>
          <w:szCs w:val="24"/>
        </w:rPr>
        <w:t>Информация о запланированных и проведённых мероприятиях, экскурсиях, выставках размещается на сайте учреждения, администрации города Покачи, региональном портале «Музеи Югры». Обязательным документом, указывающим на качество работы, является «Книга отзывов»,</w:t>
      </w:r>
      <w:r w:rsidRPr="0049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C03">
        <w:rPr>
          <w:rFonts w:ascii="Times New Roman" w:hAnsi="Times New Roman" w:cs="Times New Roman"/>
          <w:sz w:val="24"/>
          <w:szCs w:val="24"/>
        </w:rPr>
        <w:t>в которую вносятся записи и пожелания посетителей.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 xml:space="preserve">Мероприятия проводятся при участии </w:t>
      </w:r>
      <w:r w:rsidRPr="008D767F">
        <w:rPr>
          <w:rFonts w:ascii="Times New Roman" w:hAnsi="Times New Roman" w:cs="Times New Roman"/>
          <w:color w:val="2E2E2E"/>
          <w:kern w:val="36"/>
          <w:sz w:val="24"/>
          <w:szCs w:val="24"/>
          <w:lang w:eastAsia="ru-RU"/>
        </w:rPr>
        <w:t>ТРК "Ракурс+" ООО "Медиа-холдинг "Западная Сибирь" г. Покачи</w:t>
      </w:r>
      <w:r>
        <w:rPr>
          <w:rFonts w:ascii="Times New Roman" w:hAnsi="Times New Roman" w:cs="Times New Roman"/>
          <w:color w:val="2E2E2E"/>
          <w:kern w:val="36"/>
          <w:sz w:val="24"/>
          <w:szCs w:val="24"/>
          <w:lang w:eastAsia="ru-RU"/>
        </w:rPr>
        <w:t>,</w:t>
      </w:r>
      <w:r w:rsidR="00B95AA8">
        <w:rPr>
          <w:rFonts w:ascii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вышло </w:t>
      </w:r>
      <w:r w:rsidR="00B95AA8" w:rsidRPr="004C0DFB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телерепортажей</w:t>
      </w:r>
      <w:r w:rsidR="004C0DFB" w:rsidRPr="004C0DF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12</w:t>
      </w:r>
      <w:r w:rsidR="00B95AA8" w:rsidRPr="004C0DF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</w:t>
      </w:r>
    </w:p>
    <w:p w:rsidR="00BD2BC2" w:rsidRPr="00490C03" w:rsidRDefault="004C0DFB" w:rsidP="00BD2B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D2BC2" w:rsidRPr="00490C03">
        <w:rPr>
          <w:rFonts w:ascii="Times New Roman" w:hAnsi="Times New Roman" w:cs="Times New Roman"/>
          <w:sz w:val="24"/>
          <w:szCs w:val="24"/>
        </w:rPr>
        <w:t xml:space="preserve">еятельность музея освещается в СМИ - 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(газета «Нефтяник Западной Сибири», «Покачевский вестник»). </w:t>
      </w:r>
      <w:r w:rsidR="00BD2BC2" w:rsidRPr="008D76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201</w:t>
      </w:r>
      <w:r w:rsidR="00B95A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BD2BC2" w:rsidRPr="008D76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деятельности </w:t>
      </w:r>
      <w:r w:rsidR="00BD2BC2">
        <w:rPr>
          <w:rFonts w:ascii="Times New Roman" w:hAnsi="Times New Roman" w:cs="Times New Roman"/>
          <w:sz w:val="24"/>
          <w:szCs w:val="24"/>
          <w:shd w:val="clear" w:color="auto" w:fill="FFFFFF"/>
        </w:rPr>
        <w:t>МАУ «Краеведческий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BC2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музей»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опубликовано </w:t>
      </w:r>
      <w:r w:rsidR="00BD2BC2" w:rsidRPr="004C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статей в еженедельной городской </w:t>
      </w:r>
      <w:proofErr w:type="gramStart"/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общественной-политической</w:t>
      </w:r>
      <w:proofErr w:type="gramEnd"/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газете «Покачевский вестник».</w:t>
      </w:r>
      <w:r w:rsidR="00B95AA8" w:rsidRPr="00B95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5003" w:rsidRPr="00245753" w:rsidRDefault="00475003" w:rsidP="00475003">
      <w:pPr>
        <w:rPr>
          <w:bCs/>
          <w:i/>
        </w:rPr>
      </w:pPr>
    </w:p>
    <w:p w:rsidR="00475003" w:rsidRPr="00245753" w:rsidRDefault="00475003" w:rsidP="00475003">
      <w:pPr>
        <w:rPr>
          <w:b/>
          <w:bCs/>
        </w:rPr>
      </w:pPr>
      <w:r w:rsidRPr="00245753">
        <w:rPr>
          <w:b/>
          <w:bCs/>
        </w:rPr>
        <w:t>5.2.2. Связи с общественностью.</w:t>
      </w:r>
    </w:p>
    <w:p w:rsidR="00FD6F67" w:rsidRPr="00245753" w:rsidRDefault="00FD6F67" w:rsidP="00FD6F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В городе </w:t>
      </w:r>
      <w:proofErr w:type="gramStart"/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зарегистрированы</w:t>
      </w:r>
      <w:proofErr w:type="gramEnd"/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F9E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</w:t>
      </w: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организаций. Связи с </w:t>
      </w:r>
      <w:r w:rsidR="00610DC3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ними </w:t>
      </w: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устной договоренности.</w:t>
      </w:r>
      <w:r w:rsidR="00245753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Соглашений нет.</w:t>
      </w:r>
    </w:p>
    <w:p w:rsidR="00245753" w:rsidRPr="00CF7F4E" w:rsidRDefault="00FD6F67" w:rsidP="00245753">
      <w:pPr>
        <w:pStyle w:val="af4"/>
        <w:ind w:firstLine="708"/>
      </w:pPr>
      <w:r w:rsidRPr="00245753">
        <w:t>Хорошо налажена связь с общественными организация</w:t>
      </w:r>
      <w:r w:rsidR="00245753" w:rsidRPr="00245753">
        <w:t xml:space="preserve">ми города: афганское братство, </w:t>
      </w:r>
      <w:r w:rsidRPr="00245753">
        <w:t>национальные общины</w:t>
      </w:r>
      <w:r w:rsidR="00610DC3" w:rsidRPr="00245753">
        <w:t xml:space="preserve">, </w:t>
      </w:r>
      <w:r w:rsidR="00747F9E" w:rsidRPr="00245753">
        <w:t>Региональное  молодежное общественное экологическое движение</w:t>
      </w:r>
      <w:r w:rsidR="00747F9E" w:rsidRPr="00CF7F4E">
        <w:t xml:space="preserve"> «Третья планета от Солнца»</w:t>
      </w:r>
      <w:r w:rsidR="00747F9E">
        <w:t>; Городская молодежная организация «</w:t>
      </w:r>
      <w:proofErr w:type="gramStart"/>
      <w:r w:rsidR="00747F9E">
        <w:rPr>
          <w:lang w:val="en-US"/>
        </w:rPr>
        <w:t>PRO</w:t>
      </w:r>
      <w:proofErr w:type="gramEnd"/>
      <w:r w:rsidR="00747F9E">
        <w:t>движение</w:t>
      </w:r>
      <w:r w:rsidR="00245753">
        <w:t>; Городская общественная организация пенсионеров и ветеранов «Дари добро»; К</w:t>
      </w:r>
      <w:r w:rsidR="00245753" w:rsidRPr="00CF7F4E">
        <w:t>азачье общество «Станица «Покачевская»</w:t>
      </w:r>
      <w:r w:rsidR="00245753">
        <w:t>.</w:t>
      </w:r>
    </w:p>
    <w:p w:rsidR="00BA524B" w:rsidRPr="00CF7F4E" w:rsidRDefault="00BA524B" w:rsidP="00245753">
      <w:pPr>
        <w:pStyle w:val="af4"/>
      </w:pPr>
    </w:p>
    <w:p w:rsidR="00475003" w:rsidRPr="00F4214A" w:rsidRDefault="00475003" w:rsidP="00475003">
      <w:pPr>
        <w:rPr>
          <w:b/>
          <w:bCs/>
        </w:rPr>
      </w:pPr>
      <w:r w:rsidRPr="00F4214A">
        <w:rPr>
          <w:b/>
          <w:bCs/>
        </w:rPr>
        <w:t>5.2.3. Программно-проектная деятельность</w:t>
      </w:r>
      <w:r>
        <w:rPr>
          <w:b/>
          <w:bCs/>
        </w:rPr>
        <w:t>.</w:t>
      </w:r>
    </w:p>
    <w:p w:rsidR="00475003" w:rsidRPr="008E728D" w:rsidRDefault="00475003" w:rsidP="00475003">
      <w:pPr>
        <w:jc w:val="both"/>
        <w:rPr>
          <w:i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273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5B0493">
        <w:trPr>
          <w:trHeight w:val="336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302C92" w:rsidRDefault="00475003" w:rsidP="00B55B17">
            <w:r>
              <w:t>К</w:t>
            </w:r>
            <w:r w:rsidRPr="00171735">
              <w:t xml:space="preserve">оличество действующих проектов, программ </w:t>
            </w:r>
          </w:p>
          <w:p w:rsidR="00302C92" w:rsidRDefault="00441875" w:rsidP="00B55B17">
            <w:r w:rsidRPr="0000209A">
              <w:t xml:space="preserve"> </w:t>
            </w:r>
            <w:r w:rsidR="00302C92" w:rsidRPr="0000209A">
              <w:t>«Знай и люби свой  край»</w:t>
            </w:r>
          </w:p>
          <w:p w:rsidR="00302C92" w:rsidRDefault="00302C92" w:rsidP="00B55B17">
            <w:r>
              <w:t>« Шаг на встречу»</w:t>
            </w:r>
          </w:p>
          <w:p w:rsidR="00302C92" w:rsidRDefault="005A46C8" w:rsidP="00302C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10F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92">
              <w:rPr>
                <w:rFonts w:ascii="Times New Roman" w:hAnsi="Times New Roman" w:cs="Times New Roman"/>
                <w:sz w:val="24"/>
                <w:szCs w:val="24"/>
              </w:rPr>
              <w:t>«Интерактивный музей»</w:t>
            </w:r>
          </w:p>
          <w:p w:rsidR="00302C92" w:rsidRPr="00171735" w:rsidRDefault="00302C92" w:rsidP="00C46BD1">
            <w:pPr>
              <w:pStyle w:val="ConsPlusNonformat"/>
              <w:jc w:val="both"/>
              <w:rPr>
                <w:rFonts w:eastAsia="Calibri"/>
                <w:lang w:eastAsia="en-US"/>
              </w:rPr>
            </w:pPr>
            <w:r w:rsidRPr="000020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210FE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00209A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«Воспитать патриота».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302C9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302C9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9D0DE5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F80223" w:rsidRPr="00171735" w:rsidRDefault="00475003" w:rsidP="00302C92">
            <w:pPr>
              <w:rPr>
                <w:rFonts w:eastAsia="Calibri"/>
                <w:lang w:eastAsia="en-US"/>
              </w:rPr>
            </w:pPr>
            <w:r>
              <w:t>К</w:t>
            </w:r>
            <w:r w:rsidRPr="00171735">
              <w:t xml:space="preserve">оличество поддержанных финансово проектов </w:t>
            </w:r>
            <w:r w:rsidR="00F80223" w:rsidRPr="00F80223">
              <w:rPr>
                <w:highlight w:val="yellow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</w:tr>
      <w:tr w:rsidR="008210FE" w:rsidRPr="00C379AC" w:rsidTr="00B55B17">
        <w:tc>
          <w:tcPr>
            <w:tcW w:w="503" w:type="dxa"/>
            <w:shd w:val="clear" w:color="auto" w:fill="auto"/>
          </w:tcPr>
          <w:p w:rsidR="008210FE" w:rsidRDefault="008210FE" w:rsidP="00B55B1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8210FE" w:rsidRPr="0000209A" w:rsidRDefault="008210FE" w:rsidP="00821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0020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1875">
              <w:rPr>
                <w:rFonts w:ascii="Times New Roman" w:hAnsi="Times New Roman" w:cs="Times New Roman"/>
                <w:sz w:val="24"/>
                <w:szCs w:val="24"/>
              </w:rPr>
              <w:t xml:space="preserve">Растить </w:t>
            </w:r>
            <w:r w:rsidRPr="0000209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патриота».</w:t>
            </w:r>
          </w:p>
          <w:p w:rsidR="008210FE" w:rsidRDefault="008210FE" w:rsidP="00302C92"/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8210FE" w:rsidRPr="00C379AC" w:rsidRDefault="008210FE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210FE" w:rsidRPr="00C379AC" w:rsidRDefault="008210FE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210FE" w:rsidRPr="00C379AC" w:rsidRDefault="008210FE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</w:tr>
      <w:tr w:rsidR="00302C92" w:rsidRPr="00C379AC" w:rsidTr="00B55B17">
        <w:tc>
          <w:tcPr>
            <w:tcW w:w="503" w:type="dxa"/>
            <w:shd w:val="clear" w:color="auto" w:fill="auto"/>
          </w:tcPr>
          <w:p w:rsidR="00302C92" w:rsidRDefault="00302C92" w:rsidP="00B55B1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302C92" w:rsidRDefault="00302C92" w:rsidP="00F80223">
            <w:r>
              <w:t>Интерактивный музей»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302C92" w:rsidRPr="00C379AC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02C92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02C92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</w:tr>
      <w:tr w:rsidR="00302C92" w:rsidRPr="00C379AC" w:rsidTr="00B55B17">
        <w:tc>
          <w:tcPr>
            <w:tcW w:w="503" w:type="dxa"/>
            <w:shd w:val="clear" w:color="auto" w:fill="auto"/>
          </w:tcPr>
          <w:p w:rsidR="00302C92" w:rsidRDefault="00302C92" w:rsidP="00B55B1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302C92" w:rsidRDefault="005A46C8" w:rsidP="00F80223">
            <w:r>
              <w:t>Древо жизни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302C92" w:rsidRPr="00C379AC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02C92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02C92" w:rsidRDefault="00302C92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475003" w:rsidRPr="00171735" w:rsidRDefault="00475003" w:rsidP="00B55B17">
            <w:pPr>
              <w:rPr>
                <w:rFonts w:eastAsia="Calibri"/>
                <w:lang w:eastAsia="en-US"/>
              </w:rPr>
            </w:pPr>
            <w:r>
              <w:t>К</w:t>
            </w:r>
            <w:r w:rsidRPr="00171735">
              <w:t>оличество привлеченных средств (руб.).</w:t>
            </w:r>
          </w:p>
        </w:tc>
        <w:tc>
          <w:tcPr>
            <w:tcW w:w="1685" w:type="dxa"/>
            <w:shd w:val="clear" w:color="auto" w:fill="auto"/>
          </w:tcPr>
          <w:p w:rsidR="00475003" w:rsidRPr="00C379AC" w:rsidRDefault="008210FE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100 000,00</w:t>
            </w:r>
          </w:p>
        </w:tc>
        <w:tc>
          <w:tcPr>
            <w:tcW w:w="1701" w:type="dxa"/>
            <w:shd w:val="clear" w:color="auto" w:fill="auto"/>
          </w:tcPr>
          <w:p w:rsidR="00475003" w:rsidRPr="00C379AC" w:rsidRDefault="00F8022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60 000,00</w:t>
            </w:r>
          </w:p>
        </w:tc>
        <w:tc>
          <w:tcPr>
            <w:tcW w:w="1560" w:type="dxa"/>
            <w:shd w:val="clear" w:color="auto" w:fill="auto"/>
          </w:tcPr>
          <w:p w:rsidR="00475003" w:rsidRPr="00C379AC" w:rsidRDefault="00302C9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60 000,00</w:t>
            </w:r>
          </w:p>
        </w:tc>
      </w:tr>
    </w:tbl>
    <w:p w:rsidR="004B2BBC" w:rsidRDefault="009D0DE5" w:rsidP="004B2BBC">
      <w:r>
        <w:t>В соответствии</w:t>
      </w:r>
      <w:r w:rsidR="00D31B80">
        <w:t xml:space="preserve"> с программами проводились мероприятия и тематические экскурсии.</w:t>
      </w:r>
    </w:p>
    <w:p w:rsidR="009D0DE5" w:rsidRDefault="00D31B80" w:rsidP="00D31B80">
      <w:pPr>
        <w:jc w:val="both"/>
      </w:pPr>
      <w:r>
        <w:t xml:space="preserve">   </w:t>
      </w:r>
      <w:r>
        <w:tab/>
        <w:t xml:space="preserve">По программе </w:t>
      </w:r>
      <w:r w:rsidR="009D0DE5" w:rsidRPr="0000209A">
        <w:t>«Знай и люби свой  край»</w:t>
      </w:r>
      <w:r w:rsidR="009D0DE5">
        <w:t xml:space="preserve">  (для дошкольников и младших школьников)</w:t>
      </w:r>
      <w:r>
        <w:t xml:space="preserve"> дети знакомятся  с культурой народа ханты и природой края. П</w:t>
      </w:r>
      <w:r w:rsidR="009D0DE5">
        <w:t>роведено экскурсий</w:t>
      </w:r>
      <w:r>
        <w:t xml:space="preserve"> </w:t>
      </w:r>
      <w:r w:rsidR="00390A11">
        <w:t>–</w:t>
      </w:r>
      <w:r>
        <w:t xml:space="preserve"> </w:t>
      </w:r>
      <w:r w:rsidR="00390A11">
        <w:t>3</w:t>
      </w:r>
      <w:r>
        <w:t>3</w:t>
      </w:r>
    </w:p>
    <w:p w:rsidR="009D0DE5" w:rsidRDefault="00D31B80" w:rsidP="00D31B80">
      <w:pPr>
        <w:jc w:val="both"/>
      </w:pPr>
      <w:r>
        <w:t xml:space="preserve"> </w:t>
      </w:r>
      <w:r>
        <w:tab/>
        <w:t xml:space="preserve">Программа </w:t>
      </w:r>
      <w:r w:rsidR="009D0DE5">
        <w:t>« Шаг на встречу»</w:t>
      </w:r>
      <w:r>
        <w:t xml:space="preserve"> это  работа с инвалидами в течени</w:t>
      </w:r>
      <w:proofErr w:type="gramStart"/>
      <w:r>
        <w:t>и</w:t>
      </w:r>
      <w:proofErr w:type="gramEnd"/>
      <w:r>
        <w:t xml:space="preserve"> года проведено 1</w:t>
      </w:r>
      <w:r w:rsidR="00390A11">
        <w:t>2</w:t>
      </w:r>
      <w:r>
        <w:t xml:space="preserve"> мероприятий для  них.</w:t>
      </w:r>
    </w:p>
    <w:p w:rsidR="009D0DE5" w:rsidRDefault="009D0DE5" w:rsidP="00D31B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«Интерактивный музей»</w:t>
      </w:r>
      <w:r w:rsidR="00D31B80">
        <w:rPr>
          <w:rFonts w:ascii="Times New Roman" w:hAnsi="Times New Roman" w:cs="Times New Roman"/>
          <w:sz w:val="24"/>
          <w:szCs w:val="24"/>
        </w:rPr>
        <w:t xml:space="preserve">  </w:t>
      </w:r>
      <w:r w:rsidR="00390A1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D31B80">
        <w:rPr>
          <w:rFonts w:ascii="Times New Roman" w:hAnsi="Times New Roman" w:cs="Times New Roman"/>
          <w:sz w:val="24"/>
          <w:szCs w:val="24"/>
        </w:rPr>
        <w:t>начал реализовываться  и проведено</w:t>
      </w:r>
      <w:r w:rsidR="00390A11">
        <w:rPr>
          <w:rFonts w:ascii="Times New Roman" w:hAnsi="Times New Roman" w:cs="Times New Roman"/>
          <w:sz w:val="24"/>
          <w:szCs w:val="24"/>
        </w:rPr>
        <w:t xml:space="preserve"> –</w:t>
      </w:r>
      <w:r w:rsidR="00D31B80">
        <w:rPr>
          <w:rFonts w:ascii="Times New Roman" w:hAnsi="Times New Roman" w:cs="Times New Roman"/>
          <w:sz w:val="24"/>
          <w:szCs w:val="24"/>
        </w:rPr>
        <w:t xml:space="preserve"> </w:t>
      </w:r>
      <w:r w:rsidR="00390A11">
        <w:rPr>
          <w:rFonts w:ascii="Times New Roman" w:hAnsi="Times New Roman" w:cs="Times New Roman"/>
          <w:sz w:val="24"/>
          <w:szCs w:val="24"/>
        </w:rPr>
        <w:t>13 экскурсий.</w:t>
      </w:r>
    </w:p>
    <w:p w:rsidR="00475003" w:rsidRDefault="00390A11" w:rsidP="00745B9D">
      <w:pPr>
        <w:pStyle w:val="a3"/>
        <w:ind w:left="708" w:firstLine="1"/>
        <w:jc w:val="both"/>
        <w:rPr>
          <w:b w:val="0"/>
        </w:rPr>
      </w:pPr>
      <w:r>
        <w:rPr>
          <w:b w:val="0"/>
        </w:rPr>
        <w:t xml:space="preserve">Эффективность проектной деятельности в том, что за счет привлеченных средств </w:t>
      </w:r>
      <w:r w:rsidR="00745B9D">
        <w:rPr>
          <w:b w:val="0"/>
        </w:rPr>
        <w:t xml:space="preserve">улучшается материально техническая база учреждения.  </w:t>
      </w:r>
    </w:p>
    <w:p w:rsidR="00475003" w:rsidRDefault="00475003" w:rsidP="00475003">
      <w:pPr>
        <w:rPr>
          <w:b/>
          <w:bCs/>
          <w:sz w:val="28"/>
        </w:rPr>
      </w:pPr>
    </w:p>
    <w:p w:rsidR="00BA524B" w:rsidRDefault="00BA524B" w:rsidP="00475003">
      <w:pPr>
        <w:rPr>
          <w:b/>
          <w:bCs/>
          <w:sz w:val="28"/>
        </w:rPr>
      </w:pPr>
    </w:p>
    <w:p w:rsidR="00BA524B" w:rsidRDefault="00BA524B" w:rsidP="00475003">
      <w:pPr>
        <w:rPr>
          <w:b/>
          <w:bCs/>
          <w:sz w:val="28"/>
        </w:rPr>
      </w:pPr>
    </w:p>
    <w:p w:rsidR="00290ACD" w:rsidRDefault="00290ACD" w:rsidP="00475003">
      <w:pPr>
        <w:rPr>
          <w:b/>
          <w:bCs/>
          <w:sz w:val="28"/>
        </w:rPr>
      </w:pPr>
    </w:p>
    <w:p w:rsidR="00290ACD" w:rsidRDefault="00290ACD" w:rsidP="00475003">
      <w:pPr>
        <w:rPr>
          <w:b/>
          <w:bCs/>
          <w:sz w:val="28"/>
        </w:rPr>
      </w:pPr>
    </w:p>
    <w:p w:rsidR="00BA524B" w:rsidRDefault="00BA524B" w:rsidP="00475003">
      <w:pPr>
        <w:rPr>
          <w:b/>
          <w:bCs/>
          <w:sz w:val="28"/>
        </w:rPr>
      </w:pPr>
    </w:p>
    <w:p w:rsidR="00475003" w:rsidRDefault="00475003" w:rsidP="004750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5.3. Информационные технологии.</w:t>
      </w: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>5.3.1. Аппаратный комплекс.</w:t>
      </w:r>
    </w:p>
    <w:p w:rsidR="00475003" w:rsidRPr="004D4078" w:rsidRDefault="00475003" w:rsidP="00475003">
      <w:pPr>
        <w:jc w:val="both"/>
        <w:rPr>
          <w:i/>
        </w:rPr>
      </w:pPr>
      <w:r w:rsidRPr="004D4078">
        <w:rPr>
          <w:i/>
        </w:rPr>
        <w:t>Дать общую характеристику,</w:t>
      </w:r>
      <w:proofErr w:type="gramStart"/>
      <w:r w:rsidRPr="004D4078">
        <w:rPr>
          <w:i/>
        </w:rPr>
        <w:t xml:space="preserve"> ,</w:t>
      </w:r>
      <w:proofErr w:type="gramEnd"/>
      <w:r w:rsidRPr="004D4078">
        <w:rPr>
          <w:i/>
        </w:rPr>
        <w:t xml:space="preserve"> (количество единиц техники, шт.).</w:t>
      </w:r>
    </w:p>
    <w:p w:rsidR="00610DC3" w:rsidRDefault="00610DC3" w:rsidP="00475003">
      <w:pPr>
        <w:pStyle w:val="a3"/>
        <w:jc w:val="both"/>
      </w:pPr>
      <w:r w:rsidRPr="00B34AA8">
        <w:t>Аудиовизуальн</w:t>
      </w:r>
      <w:r>
        <w:t>ая техника</w:t>
      </w:r>
      <w:r w:rsidR="00100D9B">
        <w:t xml:space="preserve"> используемая в работе</w:t>
      </w:r>
      <w:proofErr w:type="gramStart"/>
      <w:r w:rsidR="00100D9B">
        <w:t xml:space="preserve"> </w:t>
      </w:r>
      <w:r>
        <w:t>:</w:t>
      </w:r>
      <w:proofErr w:type="gramEnd"/>
      <w:r>
        <w:t xml:space="preserve"> </w:t>
      </w:r>
    </w:p>
    <w:tbl>
      <w:tblPr>
        <w:tblStyle w:val="af"/>
        <w:tblW w:w="9581" w:type="dxa"/>
        <w:tblLook w:val="04A0" w:firstRow="1" w:lastRow="0" w:firstColumn="1" w:lastColumn="0" w:noHBand="0" w:noVBand="1"/>
      </w:tblPr>
      <w:tblGrid>
        <w:gridCol w:w="723"/>
        <w:gridCol w:w="2319"/>
        <w:gridCol w:w="2824"/>
        <w:gridCol w:w="1406"/>
        <w:gridCol w:w="2309"/>
      </w:tblGrid>
      <w:tr w:rsidR="0017007B" w:rsidRPr="004D4078" w:rsidTr="00100D9B">
        <w:tc>
          <w:tcPr>
            <w:tcW w:w="505" w:type="dxa"/>
          </w:tcPr>
          <w:p w:rsidR="0017007B" w:rsidRPr="004D4078" w:rsidRDefault="00FC2772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91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Наименование </w:t>
            </w:r>
          </w:p>
        </w:tc>
        <w:tc>
          <w:tcPr>
            <w:tcW w:w="2882" w:type="dxa"/>
          </w:tcPr>
          <w:p w:rsidR="0017007B" w:rsidRPr="004D4078" w:rsidRDefault="0017007B" w:rsidP="0017007B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</w:t>
            </w:r>
            <w:r w:rsidRPr="004D4078">
              <w:rPr>
                <w:b w:val="0"/>
              </w:rPr>
              <w:tab/>
              <w:t xml:space="preserve"> Марка </w:t>
            </w:r>
          </w:p>
        </w:tc>
        <w:tc>
          <w:tcPr>
            <w:tcW w:w="1418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количество</w:t>
            </w:r>
          </w:p>
        </w:tc>
        <w:tc>
          <w:tcPr>
            <w:tcW w:w="2385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Год приобретения</w:t>
            </w:r>
          </w:p>
        </w:tc>
      </w:tr>
      <w:tr w:rsidR="0017007B" w:rsidRPr="004D4078" w:rsidTr="00100D9B">
        <w:tc>
          <w:tcPr>
            <w:tcW w:w="505" w:type="dxa"/>
          </w:tcPr>
          <w:p w:rsidR="0017007B" w:rsidRPr="004D4078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91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Телевизор ЖК</w:t>
            </w:r>
          </w:p>
        </w:tc>
        <w:tc>
          <w:tcPr>
            <w:tcW w:w="2882" w:type="dxa"/>
          </w:tcPr>
          <w:p w:rsidR="0017007B" w:rsidRPr="00100D9B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MYSTERY</w:t>
            </w:r>
            <w:r>
              <w:rPr>
                <w:b w:val="0"/>
              </w:rPr>
              <w:t>диагональ 32</w:t>
            </w:r>
          </w:p>
        </w:tc>
        <w:tc>
          <w:tcPr>
            <w:tcW w:w="1418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</w:tr>
      <w:tr w:rsidR="0017007B" w:rsidRPr="004D4078" w:rsidTr="00100D9B">
        <w:tc>
          <w:tcPr>
            <w:tcW w:w="505" w:type="dxa"/>
          </w:tcPr>
          <w:p w:rsidR="0017007B" w:rsidRPr="004D4078" w:rsidRDefault="004F5AB5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91" w:type="dxa"/>
          </w:tcPr>
          <w:p w:rsidR="0017007B" w:rsidRPr="00FC2772" w:rsidRDefault="004D4078" w:rsidP="00100D9B">
            <w:pPr>
              <w:pStyle w:val="a3"/>
              <w:jc w:val="both"/>
              <w:rPr>
                <w:b w:val="0"/>
                <w:lang w:val="en-US"/>
              </w:rPr>
            </w:pPr>
            <w:r w:rsidRPr="00FC2772">
              <w:rPr>
                <w:b w:val="0"/>
                <w:lang w:val="en-US"/>
              </w:rPr>
              <w:t xml:space="preserve"> </w:t>
            </w:r>
            <w:r w:rsidR="00C46BD1" w:rsidRPr="00FC2772">
              <w:rPr>
                <w:b w:val="0"/>
              </w:rPr>
              <w:t>Фотоаппарат</w:t>
            </w:r>
            <w:r w:rsidR="00C46BD1" w:rsidRPr="00FC2772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82" w:type="dxa"/>
          </w:tcPr>
          <w:p w:rsidR="0017007B" w:rsidRPr="00FC2772" w:rsidRDefault="00100D9B" w:rsidP="00475003">
            <w:pPr>
              <w:pStyle w:val="a3"/>
              <w:jc w:val="both"/>
              <w:rPr>
                <w:b w:val="0"/>
                <w:lang w:val="en-US"/>
              </w:rPr>
            </w:pPr>
            <w:r w:rsidRPr="00FC2772">
              <w:rPr>
                <w:b w:val="0"/>
                <w:lang w:val="en-US"/>
              </w:rPr>
              <w:t>Canon EOS 1200D KIT</w:t>
            </w:r>
          </w:p>
        </w:tc>
        <w:tc>
          <w:tcPr>
            <w:tcW w:w="1418" w:type="dxa"/>
          </w:tcPr>
          <w:p w:rsidR="0017007B" w:rsidRPr="004D4078" w:rsidRDefault="004D4078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D55911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4D4078" w:rsidRPr="004D4078" w:rsidTr="00100D9B">
        <w:tc>
          <w:tcPr>
            <w:tcW w:w="505" w:type="dxa"/>
          </w:tcPr>
          <w:p w:rsidR="004D4078" w:rsidRPr="004D4078" w:rsidRDefault="004F5AB5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91" w:type="dxa"/>
          </w:tcPr>
          <w:p w:rsidR="004D4078" w:rsidRPr="00954A50" w:rsidRDefault="004D4078" w:rsidP="0017007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color w:val="FF0000"/>
              </w:rPr>
              <w:t xml:space="preserve"> </w:t>
            </w:r>
            <w:r w:rsidR="00C46BD1">
              <w:rPr>
                <w:b w:val="0"/>
                <w:color w:val="FF0000"/>
              </w:rPr>
              <w:t xml:space="preserve"> </w:t>
            </w:r>
            <w:r w:rsidR="00C46BD1" w:rsidRPr="00954A50">
              <w:rPr>
                <w:b w:val="0"/>
              </w:rPr>
              <w:t xml:space="preserve">Цифровой </w:t>
            </w:r>
            <w:r w:rsidRPr="00954A50">
              <w:rPr>
                <w:b w:val="0"/>
              </w:rPr>
              <w:t>диктофон</w:t>
            </w:r>
          </w:p>
        </w:tc>
        <w:tc>
          <w:tcPr>
            <w:tcW w:w="2882" w:type="dxa"/>
          </w:tcPr>
          <w:p w:rsidR="004D4078" w:rsidRPr="00954A50" w:rsidRDefault="00954A50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SONY</w:t>
            </w:r>
          </w:p>
        </w:tc>
        <w:tc>
          <w:tcPr>
            <w:tcW w:w="1418" w:type="dxa"/>
          </w:tcPr>
          <w:p w:rsidR="004D4078" w:rsidRPr="004D4078" w:rsidRDefault="00FC2772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4D4078" w:rsidRDefault="004D4078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</w:tbl>
    <w:p w:rsidR="00610DC3" w:rsidRDefault="00610DC3" w:rsidP="00475003">
      <w:pPr>
        <w:pStyle w:val="a3"/>
        <w:jc w:val="both"/>
        <w:rPr>
          <w:b w:val="0"/>
        </w:rPr>
      </w:pPr>
      <w:r>
        <w:t xml:space="preserve"> </w:t>
      </w:r>
    </w:p>
    <w:p w:rsidR="0017007B" w:rsidRDefault="00610DC3" w:rsidP="00475003">
      <w:pPr>
        <w:pStyle w:val="a3"/>
        <w:jc w:val="both"/>
      </w:pPr>
      <w:r>
        <w:t>Мультимедийное оборудование: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3"/>
        <w:gridCol w:w="2348"/>
        <w:gridCol w:w="2242"/>
        <w:gridCol w:w="2202"/>
        <w:gridCol w:w="2338"/>
      </w:tblGrid>
      <w:tr w:rsidR="0017007B" w:rsidRPr="004D4078" w:rsidTr="00273879">
        <w:tc>
          <w:tcPr>
            <w:tcW w:w="505" w:type="dxa"/>
          </w:tcPr>
          <w:p w:rsidR="0017007B" w:rsidRPr="004D4078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91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Наименование </w:t>
            </w:r>
          </w:p>
        </w:tc>
        <w:tc>
          <w:tcPr>
            <w:tcW w:w="2317" w:type="dxa"/>
          </w:tcPr>
          <w:p w:rsidR="0017007B" w:rsidRPr="004D4078" w:rsidRDefault="0017007B" w:rsidP="00273879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</w:t>
            </w:r>
            <w:r w:rsidRPr="004D4078">
              <w:rPr>
                <w:b w:val="0"/>
              </w:rPr>
              <w:tab/>
              <w:t xml:space="preserve"> Марка </w:t>
            </w:r>
          </w:p>
        </w:tc>
        <w:tc>
          <w:tcPr>
            <w:tcW w:w="225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количество</w:t>
            </w:r>
          </w:p>
        </w:tc>
        <w:tc>
          <w:tcPr>
            <w:tcW w:w="238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Год приобретения</w:t>
            </w:r>
          </w:p>
        </w:tc>
      </w:tr>
      <w:tr w:rsidR="0017007B" w:rsidRPr="004D4078" w:rsidTr="00273879">
        <w:tc>
          <w:tcPr>
            <w:tcW w:w="505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91" w:type="dxa"/>
          </w:tcPr>
          <w:p w:rsidR="0017007B" w:rsidRPr="004D4078" w:rsidRDefault="0017007B" w:rsidP="0017007B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проектор </w:t>
            </w:r>
          </w:p>
        </w:tc>
        <w:tc>
          <w:tcPr>
            <w:tcW w:w="2317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4D4078">
              <w:rPr>
                <w:b w:val="0"/>
              </w:rPr>
              <w:t>Epson</w:t>
            </w:r>
            <w:proofErr w:type="spellEnd"/>
            <w:r w:rsidRPr="004D4078">
              <w:rPr>
                <w:b w:val="0"/>
              </w:rPr>
              <w:t xml:space="preserve"> EMP 1700</w:t>
            </w:r>
          </w:p>
        </w:tc>
        <w:tc>
          <w:tcPr>
            <w:tcW w:w="225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17. 12.  2007</w:t>
            </w:r>
          </w:p>
        </w:tc>
      </w:tr>
      <w:tr w:rsidR="0017007B" w:rsidRPr="004D4078" w:rsidTr="00273879">
        <w:tc>
          <w:tcPr>
            <w:tcW w:w="505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91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экран на штативе</w:t>
            </w:r>
          </w:p>
        </w:tc>
        <w:tc>
          <w:tcPr>
            <w:tcW w:w="2317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5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17. 12.  2007</w:t>
            </w:r>
          </w:p>
        </w:tc>
      </w:tr>
      <w:tr w:rsidR="0017007B" w:rsidRPr="004D4078" w:rsidTr="00273879">
        <w:tc>
          <w:tcPr>
            <w:tcW w:w="505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91" w:type="dxa"/>
          </w:tcPr>
          <w:p w:rsidR="0017007B" w:rsidRPr="004D4078" w:rsidRDefault="004D4078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Ноутбук </w:t>
            </w:r>
          </w:p>
        </w:tc>
        <w:tc>
          <w:tcPr>
            <w:tcW w:w="2317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100D9B">
              <w:rPr>
                <w:b w:val="0"/>
              </w:rPr>
              <w:t>Toshiba</w:t>
            </w:r>
            <w:proofErr w:type="spellEnd"/>
            <w:r w:rsidRPr="00100D9B">
              <w:rPr>
                <w:b w:val="0"/>
              </w:rPr>
              <w:t xml:space="preserve"> L775-1 1C</w:t>
            </w:r>
          </w:p>
        </w:tc>
        <w:tc>
          <w:tcPr>
            <w:tcW w:w="2255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r w:rsidRPr="00100D9B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r w:rsidRPr="00100D9B">
              <w:rPr>
                <w:b w:val="0"/>
              </w:rPr>
              <w:t>03. 05. 2012</w:t>
            </w:r>
          </w:p>
        </w:tc>
      </w:tr>
    </w:tbl>
    <w:p w:rsidR="00610DC3" w:rsidRDefault="00610DC3" w:rsidP="00475003">
      <w:pPr>
        <w:pStyle w:val="a3"/>
        <w:jc w:val="both"/>
        <w:rPr>
          <w:b w:val="0"/>
        </w:rPr>
      </w:pPr>
      <w:r w:rsidRPr="00B34AA8">
        <w:t>копировально-множительно</w:t>
      </w:r>
      <w:r w:rsidR="005B0493">
        <w:t>е</w:t>
      </w:r>
      <w:r w:rsidRPr="00B34AA8">
        <w:t xml:space="preserve"> оборудовани</w:t>
      </w:r>
      <w:r w:rsidR="005B0493">
        <w:t>е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23"/>
        <w:gridCol w:w="2346"/>
        <w:gridCol w:w="2950"/>
        <w:gridCol w:w="1241"/>
        <w:gridCol w:w="2629"/>
      </w:tblGrid>
      <w:tr w:rsidR="005B0493" w:rsidRPr="004F5AB5" w:rsidTr="00FC2772">
        <w:tc>
          <w:tcPr>
            <w:tcW w:w="50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91" w:type="dxa"/>
          </w:tcPr>
          <w:p w:rsidR="005B0493" w:rsidRPr="004F5AB5" w:rsidRDefault="005B0493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 Наименование </w:t>
            </w:r>
          </w:p>
        </w:tc>
        <w:tc>
          <w:tcPr>
            <w:tcW w:w="3024" w:type="dxa"/>
          </w:tcPr>
          <w:p w:rsidR="005B0493" w:rsidRPr="004F5AB5" w:rsidRDefault="005B0493" w:rsidP="00273879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 </w:t>
            </w:r>
            <w:r w:rsidRPr="004F5AB5">
              <w:rPr>
                <w:b w:val="0"/>
              </w:rPr>
              <w:tab/>
              <w:t xml:space="preserve"> Марка </w:t>
            </w:r>
          </w:p>
        </w:tc>
        <w:tc>
          <w:tcPr>
            <w:tcW w:w="127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Кол-</w:t>
            </w:r>
            <w:r w:rsidR="005B0493" w:rsidRPr="004F5AB5">
              <w:rPr>
                <w:b w:val="0"/>
              </w:rPr>
              <w:t>во</w:t>
            </w:r>
          </w:p>
        </w:tc>
        <w:tc>
          <w:tcPr>
            <w:tcW w:w="2694" w:type="dxa"/>
          </w:tcPr>
          <w:p w:rsidR="005B0493" w:rsidRPr="004F5AB5" w:rsidRDefault="005B0493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Год приобретения</w:t>
            </w:r>
          </w:p>
        </w:tc>
      </w:tr>
      <w:tr w:rsidR="004D4078" w:rsidRPr="004F5AB5" w:rsidTr="00FC2772">
        <w:tc>
          <w:tcPr>
            <w:tcW w:w="505" w:type="dxa"/>
          </w:tcPr>
          <w:p w:rsidR="004D4078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1</w:t>
            </w:r>
          </w:p>
        </w:tc>
        <w:tc>
          <w:tcPr>
            <w:tcW w:w="2391" w:type="dxa"/>
          </w:tcPr>
          <w:p w:rsidR="004D4078" w:rsidRPr="004F5AB5" w:rsidRDefault="004D4078" w:rsidP="004D4078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лазерный принтер </w:t>
            </w:r>
          </w:p>
        </w:tc>
        <w:tc>
          <w:tcPr>
            <w:tcW w:w="3024" w:type="dxa"/>
            <w:vAlign w:val="center"/>
          </w:tcPr>
          <w:p w:rsidR="004D4078" w:rsidRPr="004F5AB5" w:rsidRDefault="004D4078" w:rsidP="00273879">
            <w:pPr>
              <w:pStyle w:val="a3"/>
              <w:jc w:val="center"/>
              <w:rPr>
                <w:b w:val="0"/>
              </w:rPr>
            </w:pPr>
            <w:proofErr w:type="spellStart"/>
            <w:r w:rsidRPr="004F5AB5">
              <w:rPr>
                <w:b w:val="0"/>
              </w:rPr>
              <w:t>Ganon</w:t>
            </w:r>
            <w:proofErr w:type="spellEnd"/>
            <w:r w:rsidRPr="004F5AB5">
              <w:rPr>
                <w:b w:val="0"/>
              </w:rPr>
              <w:t xml:space="preserve"> LBP-6020В</w:t>
            </w:r>
          </w:p>
        </w:tc>
        <w:tc>
          <w:tcPr>
            <w:tcW w:w="1275" w:type="dxa"/>
            <w:vAlign w:val="center"/>
          </w:tcPr>
          <w:p w:rsidR="004D4078" w:rsidRPr="004F5AB5" w:rsidRDefault="004D4078" w:rsidP="00FC2772">
            <w:pPr>
              <w:pStyle w:val="a3"/>
              <w:jc w:val="center"/>
              <w:rPr>
                <w:b w:val="0"/>
              </w:rPr>
            </w:pPr>
            <w:r w:rsidRPr="004F5AB5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4D4078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</w:tr>
      <w:tr w:rsidR="004F5AB5" w:rsidRPr="004F5AB5" w:rsidTr="00FC2772">
        <w:tc>
          <w:tcPr>
            <w:tcW w:w="505" w:type="dxa"/>
          </w:tcPr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2</w:t>
            </w:r>
          </w:p>
        </w:tc>
        <w:tc>
          <w:tcPr>
            <w:tcW w:w="2391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3024" w:type="dxa"/>
          </w:tcPr>
          <w:p w:rsidR="004F5AB5" w:rsidRPr="004F5AB5" w:rsidRDefault="004F5AB5" w:rsidP="00927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LaserJetP1102</w:t>
            </w: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4F5AB5" w:rsidRPr="004F5AB5" w:rsidRDefault="004F5AB5" w:rsidP="00FC2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AB5" w:rsidRPr="004F5AB5" w:rsidRDefault="004F5AB5" w:rsidP="004F5AB5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  <w:sz w:val="24"/>
                <w:szCs w:val="24"/>
              </w:rPr>
              <w:t xml:space="preserve"> 2014</w:t>
            </w:r>
          </w:p>
        </w:tc>
      </w:tr>
      <w:tr w:rsidR="004F5AB5" w:rsidRPr="004F5AB5" w:rsidTr="00FC2772">
        <w:tc>
          <w:tcPr>
            <w:tcW w:w="505" w:type="dxa"/>
          </w:tcPr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3</w:t>
            </w:r>
          </w:p>
        </w:tc>
        <w:tc>
          <w:tcPr>
            <w:tcW w:w="2391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4" w:type="dxa"/>
          </w:tcPr>
          <w:p w:rsidR="004F5AB5" w:rsidRPr="004F5AB5" w:rsidRDefault="004F5AB5" w:rsidP="00927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LaserJet  Pro </w:t>
            </w: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M125ra</w:t>
            </w:r>
          </w:p>
        </w:tc>
        <w:tc>
          <w:tcPr>
            <w:tcW w:w="1275" w:type="dxa"/>
          </w:tcPr>
          <w:p w:rsidR="004F5AB5" w:rsidRPr="004F5AB5" w:rsidRDefault="004F5AB5" w:rsidP="00FC2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</w:p>
        </w:tc>
      </w:tr>
      <w:tr w:rsidR="005B0493" w:rsidRPr="004F5AB5" w:rsidTr="00FC2772">
        <w:tc>
          <w:tcPr>
            <w:tcW w:w="50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391" w:type="dxa"/>
          </w:tcPr>
          <w:p w:rsidR="005B0493" w:rsidRPr="004F5AB5" w:rsidRDefault="004F5AB5" w:rsidP="000178F2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Сканер </w:t>
            </w:r>
            <w:r>
              <w:rPr>
                <w:b w:val="0"/>
              </w:rPr>
              <w:t xml:space="preserve"> </w:t>
            </w:r>
            <w:r w:rsidR="00FC2772">
              <w:rPr>
                <w:b w:val="0"/>
              </w:rPr>
              <w:t xml:space="preserve"> </w:t>
            </w:r>
          </w:p>
        </w:tc>
        <w:tc>
          <w:tcPr>
            <w:tcW w:w="3024" w:type="dxa"/>
          </w:tcPr>
          <w:p w:rsidR="005B0493" w:rsidRPr="000178F2" w:rsidRDefault="000178F2" w:rsidP="00273879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HP Photosmart C4283</w:t>
            </w:r>
          </w:p>
        </w:tc>
        <w:tc>
          <w:tcPr>
            <w:tcW w:w="1275" w:type="dxa"/>
          </w:tcPr>
          <w:p w:rsidR="005B0493" w:rsidRPr="004F5AB5" w:rsidRDefault="00FC2772" w:rsidP="00FC2772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5B0493" w:rsidRPr="004F5AB5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41421C" w:rsidRPr="004F5AB5" w:rsidTr="00FC2772">
        <w:tc>
          <w:tcPr>
            <w:tcW w:w="505" w:type="dxa"/>
          </w:tcPr>
          <w:p w:rsidR="0041421C" w:rsidRPr="0041421C" w:rsidRDefault="0041421C" w:rsidP="00273879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391" w:type="dxa"/>
          </w:tcPr>
          <w:p w:rsidR="0041421C" w:rsidRPr="0041421C" w:rsidRDefault="0041421C" w:rsidP="000178F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Сканер (портативный)</w:t>
            </w:r>
          </w:p>
        </w:tc>
        <w:tc>
          <w:tcPr>
            <w:tcW w:w="3024" w:type="dxa"/>
          </w:tcPr>
          <w:p w:rsidR="0041421C" w:rsidRPr="00A20C59" w:rsidRDefault="0041421C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 xml:space="preserve">Canon </w:t>
            </w:r>
            <w:proofErr w:type="spellStart"/>
            <w:r>
              <w:rPr>
                <w:b w:val="0"/>
                <w:lang w:val="en-US"/>
              </w:rPr>
              <w:t>CanoScan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Lide</w:t>
            </w:r>
            <w:proofErr w:type="spellEnd"/>
            <w:r>
              <w:rPr>
                <w:b w:val="0"/>
                <w:lang w:val="en-US"/>
              </w:rPr>
              <w:t xml:space="preserve"> 120 </w:t>
            </w:r>
            <w:r w:rsidR="00A20C59">
              <w:rPr>
                <w:b w:val="0"/>
              </w:rPr>
              <w:t>А4</w:t>
            </w:r>
          </w:p>
        </w:tc>
        <w:tc>
          <w:tcPr>
            <w:tcW w:w="1275" w:type="dxa"/>
          </w:tcPr>
          <w:p w:rsidR="0041421C" w:rsidRDefault="0041421C" w:rsidP="00FC2772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41421C" w:rsidRDefault="0041421C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</w:tbl>
    <w:p w:rsidR="00275D86" w:rsidRDefault="00275D86" w:rsidP="00475003">
      <w:pPr>
        <w:pStyle w:val="a3"/>
        <w:jc w:val="both"/>
      </w:pPr>
    </w:p>
    <w:p w:rsidR="005B0493" w:rsidRPr="005B0493" w:rsidRDefault="005B0493" w:rsidP="00475003">
      <w:pPr>
        <w:pStyle w:val="a3"/>
        <w:jc w:val="both"/>
      </w:pPr>
      <w:r w:rsidRPr="005B0493">
        <w:t xml:space="preserve"> комплекс для  оцифровки музейных предметов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3"/>
        <w:gridCol w:w="4224"/>
        <w:gridCol w:w="2451"/>
        <w:gridCol w:w="2455"/>
      </w:tblGrid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№</w:t>
            </w:r>
            <w:proofErr w:type="gramStart"/>
            <w:r w:rsidRPr="005B0493">
              <w:rPr>
                <w:b w:val="0"/>
              </w:rPr>
              <w:t>п</w:t>
            </w:r>
            <w:proofErr w:type="gramEnd"/>
            <w:r w:rsidRPr="005B0493">
              <w:rPr>
                <w:b w:val="0"/>
              </w:rPr>
              <w:t>/п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 xml:space="preserve"> наименование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 xml:space="preserve"> количество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 xml:space="preserve"> Дата приобретения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 xml:space="preserve">фотоаппарат </w:t>
            </w:r>
            <w:proofErr w:type="spellStart"/>
            <w:r w:rsidRPr="005B0493">
              <w:rPr>
                <w:b w:val="0"/>
              </w:rPr>
              <w:t>Ganon</w:t>
            </w:r>
            <w:proofErr w:type="spellEnd"/>
            <w:r w:rsidRPr="005B0493">
              <w:rPr>
                <w:b w:val="0"/>
              </w:rPr>
              <w:t xml:space="preserve"> EOS 550D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2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  <w:lang w:val="en-US"/>
              </w:rPr>
            </w:pPr>
            <w:r w:rsidRPr="005B0493">
              <w:rPr>
                <w:b w:val="0"/>
              </w:rPr>
              <w:t>объектив</w:t>
            </w:r>
            <w:r w:rsidRPr="005B0493">
              <w:rPr>
                <w:b w:val="0"/>
                <w:lang w:val="en-US"/>
              </w:rPr>
              <w:t xml:space="preserve"> </w:t>
            </w:r>
            <w:proofErr w:type="spellStart"/>
            <w:r w:rsidRPr="005B0493">
              <w:rPr>
                <w:b w:val="0"/>
                <w:lang w:val="en-US"/>
              </w:rPr>
              <w:t>Ganon</w:t>
            </w:r>
            <w:proofErr w:type="spellEnd"/>
            <w:r w:rsidRPr="005B0493">
              <w:rPr>
                <w:b w:val="0"/>
                <w:lang w:val="en-US"/>
              </w:rPr>
              <w:t xml:space="preserve"> EF-S 60 mm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3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5B0493">
              <w:rPr>
                <w:b w:val="0"/>
              </w:rPr>
              <w:t>фотобокс</w:t>
            </w:r>
            <w:proofErr w:type="spellEnd"/>
            <w:r w:rsidRPr="005B0493">
              <w:rPr>
                <w:b w:val="0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2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4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система для установки фона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rPr>
          <w:trHeight w:val="70"/>
        </w:trPr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5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осветителей FALKON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6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постоянного света REKAM –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7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импульсного  света FALKON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8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штатив BENROA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9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сканер формата А3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</w:tbl>
    <w:p w:rsidR="005B0493" w:rsidRDefault="005B0493" w:rsidP="00475003">
      <w:pPr>
        <w:pStyle w:val="a3"/>
        <w:jc w:val="both"/>
        <w:rPr>
          <w:b w:val="0"/>
        </w:rPr>
      </w:pPr>
    </w:p>
    <w:p w:rsidR="00475003" w:rsidRPr="00B12210" w:rsidRDefault="00475003" w:rsidP="00475003">
      <w:pPr>
        <w:pStyle w:val="a3"/>
        <w:jc w:val="both"/>
        <w:rPr>
          <w:b w:val="0"/>
        </w:rPr>
      </w:pPr>
      <w:r w:rsidRPr="00B12210">
        <w:rPr>
          <w:b w:val="0"/>
        </w:rPr>
        <w:t xml:space="preserve">Общее количество ЭВМ: </w:t>
      </w:r>
      <w:r w:rsidR="004D4078">
        <w:rPr>
          <w:b w:val="0"/>
        </w:rPr>
        <w:t xml:space="preserve"> 7</w:t>
      </w:r>
    </w:p>
    <w:p w:rsidR="00475003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и</w:t>
      </w:r>
      <w:r w:rsidR="004D4078">
        <w:rPr>
          <w:b w:val="0"/>
        </w:rPr>
        <w:t>з них АРМ -5</w:t>
      </w:r>
    </w:p>
    <w:p w:rsidR="00475003" w:rsidRPr="00B12210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 xml:space="preserve"> •</w:t>
      </w:r>
      <w:r w:rsidRPr="00B12210">
        <w:rPr>
          <w:b w:val="0"/>
        </w:rPr>
        <w:t>из ни</w:t>
      </w:r>
      <w:r w:rsidR="004D4078">
        <w:rPr>
          <w:b w:val="0"/>
        </w:rPr>
        <w:t>х серверов -0</w:t>
      </w:r>
    </w:p>
    <w:p w:rsidR="00475003" w:rsidRPr="00B12210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из них электронн</w:t>
      </w:r>
      <w:r w:rsidR="004D4078">
        <w:rPr>
          <w:b w:val="0"/>
        </w:rPr>
        <w:t>ых киосков - 0</w:t>
      </w:r>
    </w:p>
    <w:p w:rsidR="00475003" w:rsidRPr="00B12210" w:rsidRDefault="00475003" w:rsidP="00475003">
      <w:pPr>
        <w:pStyle w:val="a3"/>
        <w:ind w:left="851"/>
        <w:jc w:val="both"/>
        <w:rPr>
          <w:b w:val="0"/>
        </w:rPr>
      </w:pPr>
      <w:r>
        <w:rPr>
          <w:b w:val="0"/>
        </w:rPr>
        <w:t xml:space="preserve">•другие ЭВМ </w:t>
      </w:r>
      <w:r w:rsidR="004D4078">
        <w:rPr>
          <w:b w:val="0"/>
        </w:rPr>
        <w:t xml:space="preserve">– ноутбук  </w:t>
      </w:r>
      <w:r w:rsidR="000178F2">
        <w:rPr>
          <w:b w:val="0"/>
          <w:lang w:val="en-US"/>
        </w:rPr>
        <w:t>IRU</w:t>
      </w:r>
      <w:r w:rsidR="00745B9D">
        <w:rPr>
          <w:b w:val="0"/>
        </w:rPr>
        <w:t xml:space="preserve"> и</w:t>
      </w:r>
      <w:r w:rsidR="004D4078">
        <w:rPr>
          <w:b w:val="0"/>
        </w:rPr>
        <w:t xml:space="preserve">  </w:t>
      </w:r>
      <w:r w:rsidR="004D4078" w:rsidRPr="00745B9D">
        <w:rPr>
          <w:b w:val="0"/>
        </w:rPr>
        <w:t>нетбук</w:t>
      </w:r>
    </w:p>
    <w:p w:rsidR="00475003" w:rsidRDefault="00275D86" w:rsidP="00475003">
      <w:pPr>
        <w:pStyle w:val="a3"/>
        <w:jc w:val="both"/>
        <w:rPr>
          <w:b w:val="0"/>
        </w:rPr>
      </w:pPr>
      <w:r>
        <w:rPr>
          <w:b w:val="0"/>
        </w:rPr>
        <w:t>Локально-вычислительная  сеть отсутствует.</w:t>
      </w:r>
      <w:r w:rsidR="00475003" w:rsidRPr="00B12210">
        <w:rPr>
          <w:b w:val="0"/>
        </w:rPr>
        <w:t xml:space="preserve"> </w:t>
      </w:r>
    </w:p>
    <w:p w:rsidR="00475003" w:rsidRDefault="00275D86" w:rsidP="00676BCB">
      <w:pPr>
        <w:ind w:firstLine="708"/>
        <w:rPr>
          <w:bCs/>
        </w:rPr>
      </w:pPr>
      <w:r>
        <w:rPr>
          <w:bCs/>
        </w:rPr>
        <w:t xml:space="preserve">В отчетном году за счет средств гранта на 60.тыс. рублей приобретено оборудование для реализации проекта </w:t>
      </w:r>
      <w:r w:rsidR="000178F2">
        <w:rPr>
          <w:bCs/>
        </w:rPr>
        <w:t>«Древо жизни»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фотоаппарат зеркальный, диктофон, сканер, нетбук.</w:t>
      </w:r>
    </w:p>
    <w:p w:rsidR="00275D86" w:rsidRDefault="000178F2" w:rsidP="000178F2">
      <w:pPr>
        <w:jc w:val="both"/>
        <w:rPr>
          <w:bCs/>
        </w:rPr>
      </w:pPr>
      <w:r>
        <w:rPr>
          <w:bCs/>
        </w:rPr>
        <w:tab/>
        <w:t xml:space="preserve">Приобретено   в 2016 году оборудование,  которое  необходимо для работы с респондентами и для оформления материалов. </w:t>
      </w:r>
    </w:p>
    <w:p w:rsidR="000178F2" w:rsidRPr="000C0483" w:rsidRDefault="000178F2" w:rsidP="000178F2">
      <w:pPr>
        <w:jc w:val="both"/>
        <w:rPr>
          <w:bCs/>
        </w:rPr>
      </w:pP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>5.3.2. Программный комплекс.</w:t>
      </w:r>
    </w:p>
    <w:p w:rsidR="00475003" w:rsidRPr="00B12210" w:rsidRDefault="00C33D62" w:rsidP="00475003">
      <w:pPr>
        <w:pStyle w:val="a3"/>
        <w:jc w:val="both"/>
        <w:rPr>
          <w:b w:val="0"/>
        </w:rPr>
      </w:pPr>
      <w:r>
        <w:rPr>
          <w:b w:val="0"/>
          <w:lang w:val="en-US"/>
        </w:rPr>
        <w:t>B</w:t>
      </w:r>
      <w:r w:rsidR="00745B9D">
        <w:rPr>
          <w:b w:val="0"/>
        </w:rPr>
        <w:t xml:space="preserve"> </w:t>
      </w:r>
      <w:r w:rsidR="00475003" w:rsidRPr="00B12210">
        <w:rPr>
          <w:b w:val="0"/>
        </w:rPr>
        <w:t>учреждении</w:t>
      </w:r>
      <w:r w:rsidR="00745B9D">
        <w:rPr>
          <w:b w:val="0"/>
        </w:rPr>
        <w:t xml:space="preserve"> и</w:t>
      </w:r>
      <w:r w:rsidR="00745B9D" w:rsidRPr="00B12210">
        <w:rPr>
          <w:b w:val="0"/>
        </w:rPr>
        <w:t>спользуется</w:t>
      </w:r>
      <w:r w:rsidR="00475003" w:rsidRPr="00B12210">
        <w:rPr>
          <w:b w:val="0"/>
        </w:rPr>
        <w:t xml:space="preserve">: </w:t>
      </w:r>
    </w:p>
    <w:p w:rsidR="00676BCB" w:rsidRDefault="00475003" w:rsidP="00475003">
      <w:pPr>
        <w:pStyle w:val="a3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ОС</w:t>
      </w:r>
      <w:r>
        <w:rPr>
          <w:b w:val="0"/>
        </w:rPr>
        <w:t xml:space="preserve"> (операционные системы)</w:t>
      </w:r>
      <w:r w:rsidRPr="00B12210">
        <w:rPr>
          <w:b w:val="0"/>
        </w:rPr>
        <w:t xml:space="preserve"> </w:t>
      </w:r>
      <w:r>
        <w:rPr>
          <w:b w:val="0"/>
        </w:rPr>
        <w:t>(</w:t>
      </w:r>
      <w:r w:rsidR="00CA6B7C">
        <w:rPr>
          <w:b w:val="0"/>
          <w:lang w:val="en-US"/>
        </w:rPr>
        <w:t>Windows</w:t>
      </w:r>
      <w:r w:rsidR="00676BCB">
        <w:rPr>
          <w:b w:val="0"/>
        </w:rPr>
        <w:t>7</w:t>
      </w:r>
      <w:r>
        <w:rPr>
          <w:b w:val="0"/>
        </w:rPr>
        <w:t>)</w:t>
      </w:r>
      <w:r w:rsidRPr="00B12210">
        <w:rPr>
          <w:b w:val="0"/>
        </w:rPr>
        <w:t>.</w:t>
      </w:r>
      <w:r w:rsidR="00CA6B7C">
        <w:rPr>
          <w:b w:val="0"/>
        </w:rPr>
        <w:t xml:space="preserve"> </w:t>
      </w:r>
      <w:r w:rsidR="00676BCB">
        <w:rPr>
          <w:b w:val="0"/>
        </w:rPr>
        <w:t xml:space="preserve">Лицензионная система  была установлена на приобретенных в 2012 году компьютерах (3 шт.) </w:t>
      </w:r>
      <w:r w:rsidRPr="00B12210">
        <w:rPr>
          <w:b w:val="0"/>
        </w:rPr>
        <w:t xml:space="preserve"> </w:t>
      </w:r>
      <w:r w:rsidR="00676BCB">
        <w:rPr>
          <w:b w:val="0"/>
        </w:rPr>
        <w:t xml:space="preserve">В 2016 </w:t>
      </w:r>
      <w:r w:rsidRPr="00B12210">
        <w:rPr>
          <w:b w:val="0"/>
        </w:rPr>
        <w:t xml:space="preserve"> лицензий </w:t>
      </w:r>
      <w:r w:rsidR="00676BCB">
        <w:rPr>
          <w:b w:val="0"/>
        </w:rPr>
        <w:t xml:space="preserve"> не покупалось </w:t>
      </w:r>
    </w:p>
    <w:p w:rsidR="00475003" w:rsidRPr="00B12210" w:rsidRDefault="00475003" w:rsidP="00475003">
      <w:pPr>
        <w:pStyle w:val="a3"/>
        <w:jc w:val="both"/>
        <w:rPr>
          <w:b w:val="0"/>
        </w:rPr>
      </w:pPr>
      <w:r>
        <w:rPr>
          <w:b w:val="0"/>
        </w:rPr>
        <w:lastRenderedPageBreak/>
        <w:t>•</w:t>
      </w:r>
      <w:r w:rsidRPr="00B12210">
        <w:rPr>
          <w:b w:val="0"/>
        </w:rPr>
        <w:t>ПП</w:t>
      </w:r>
      <w:r>
        <w:rPr>
          <w:b w:val="0"/>
        </w:rPr>
        <w:t xml:space="preserve"> (программные продукты)</w:t>
      </w:r>
      <w:r w:rsidRPr="00B12210">
        <w:rPr>
          <w:b w:val="0"/>
        </w:rPr>
        <w:t xml:space="preserve">. </w:t>
      </w:r>
      <w:r w:rsidR="00676BCB">
        <w:rPr>
          <w:b w:val="0"/>
        </w:rPr>
        <w:t xml:space="preserve"> </w:t>
      </w:r>
      <w:r w:rsidR="00C33D62">
        <w:rPr>
          <w:b w:val="0"/>
        </w:rPr>
        <w:t>В</w:t>
      </w:r>
      <w:r w:rsidR="00C33D62" w:rsidRPr="00676BCB">
        <w:rPr>
          <w:b w:val="0"/>
        </w:rPr>
        <w:t xml:space="preserve"> 2012</w:t>
      </w:r>
      <w:r w:rsidR="00C33D62">
        <w:rPr>
          <w:b w:val="0"/>
        </w:rPr>
        <w:t xml:space="preserve"> п</w:t>
      </w:r>
      <w:r w:rsidR="00676BCB">
        <w:rPr>
          <w:b w:val="0"/>
        </w:rPr>
        <w:t xml:space="preserve">риобретены </w:t>
      </w:r>
      <w:r w:rsidR="00C33D62">
        <w:rPr>
          <w:b w:val="0"/>
        </w:rPr>
        <w:t xml:space="preserve">  программные продукты</w:t>
      </w:r>
      <w:r w:rsidR="00676BCB" w:rsidRPr="00676BCB">
        <w:rPr>
          <w:b w:val="0"/>
        </w:rPr>
        <w:t xml:space="preserve"> </w:t>
      </w:r>
      <w:r w:rsidR="00676BCB">
        <w:rPr>
          <w:b w:val="0"/>
          <w:lang w:val="en-US"/>
        </w:rPr>
        <w:t>Microsoft</w:t>
      </w:r>
      <w:r w:rsidR="00676BCB" w:rsidRPr="00676BCB">
        <w:rPr>
          <w:b w:val="0"/>
        </w:rPr>
        <w:t xml:space="preserve"> </w:t>
      </w:r>
      <w:r w:rsidR="00676BCB">
        <w:rPr>
          <w:b w:val="0"/>
          <w:lang w:val="en-US"/>
        </w:rPr>
        <w:t>Office</w:t>
      </w:r>
      <w:r w:rsidR="00676BCB" w:rsidRPr="00676BCB">
        <w:rPr>
          <w:b w:val="0"/>
        </w:rPr>
        <w:t xml:space="preserve"> –</w:t>
      </w:r>
      <w:r w:rsidR="00676BCB">
        <w:rPr>
          <w:b w:val="0"/>
        </w:rPr>
        <w:t xml:space="preserve">и установлены на 3 КП. </w:t>
      </w:r>
    </w:p>
    <w:p w:rsidR="00676BCB" w:rsidRPr="00A04F51" w:rsidRDefault="00A04F51" w:rsidP="00475003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C33D62">
        <w:rPr>
          <w:b w:val="0"/>
        </w:rPr>
        <w:t xml:space="preserve"> На 1 компьютере у</w:t>
      </w:r>
      <w:r>
        <w:rPr>
          <w:b w:val="0"/>
        </w:rPr>
        <w:t>становлен</w:t>
      </w:r>
      <w:r w:rsidR="00C33D62">
        <w:rPr>
          <w:b w:val="0"/>
        </w:rPr>
        <w:t>ы</w:t>
      </w:r>
      <w:r>
        <w:rPr>
          <w:b w:val="0"/>
        </w:rPr>
        <w:t xml:space="preserve"> программ</w:t>
      </w:r>
      <w:r w:rsidR="00C33D62">
        <w:rPr>
          <w:b w:val="0"/>
        </w:rPr>
        <w:t>ы</w:t>
      </w:r>
      <w:r>
        <w:rPr>
          <w:b w:val="0"/>
        </w:rPr>
        <w:t xml:space="preserve"> </w:t>
      </w:r>
      <w:proofErr w:type="spellStart"/>
      <w:r>
        <w:rPr>
          <w:b w:val="0"/>
        </w:rPr>
        <w:t>КриптоПро</w:t>
      </w:r>
      <w:proofErr w:type="spellEnd"/>
      <w:r>
        <w:rPr>
          <w:b w:val="0"/>
          <w:lang w:val="en-US"/>
        </w:rPr>
        <w:t>CSP</w:t>
      </w:r>
      <w:r>
        <w:rPr>
          <w:b w:val="0"/>
        </w:rPr>
        <w:t xml:space="preserve">; Экстерн, </w:t>
      </w:r>
      <w:proofErr w:type="spellStart"/>
      <w:r>
        <w:rPr>
          <w:b w:val="0"/>
        </w:rPr>
        <w:t>Контур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</w:t>
      </w:r>
      <w:proofErr w:type="spellEnd"/>
      <w:r w:rsidR="00C33D62">
        <w:rPr>
          <w:b w:val="0"/>
        </w:rPr>
        <w:t xml:space="preserve"> для отчета в Пенсионный фонд и работе на сайте </w:t>
      </w:r>
      <w:proofErr w:type="spellStart"/>
      <w:r w:rsidR="00C33D62">
        <w:rPr>
          <w:b w:val="0"/>
        </w:rPr>
        <w:t>госзакупки</w:t>
      </w:r>
      <w:proofErr w:type="spellEnd"/>
      <w:r w:rsidR="00C33D62">
        <w:rPr>
          <w:b w:val="0"/>
        </w:rPr>
        <w:t>.</w:t>
      </w:r>
    </w:p>
    <w:p w:rsidR="00475003" w:rsidRDefault="00A04F51" w:rsidP="00745B9D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В 2016 году  приобретена лицензионная программа </w:t>
      </w:r>
      <w:proofErr w:type="spellStart"/>
      <w:r>
        <w:rPr>
          <w:b w:val="0"/>
        </w:rPr>
        <w:t>КриптоПро</w:t>
      </w:r>
      <w:proofErr w:type="spellEnd"/>
      <w:proofErr w:type="gramStart"/>
      <w:r>
        <w:rPr>
          <w:b w:val="0"/>
          <w:lang w:val="en-US"/>
        </w:rPr>
        <w:t>CSP</w:t>
      </w:r>
      <w:proofErr w:type="gramEnd"/>
      <w:r w:rsidR="00475003" w:rsidRPr="00B12210">
        <w:rPr>
          <w:b w:val="0"/>
        </w:rPr>
        <w:t>.</w:t>
      </w:r>
    </w:p>
    <w:p w:rsidR="000D2FAF" w:rsidRPr="00C33D62" w:rsidRDefault="000D2FAF" w:rsidP="00475003">
      <w:pPr>
        <w:pStyle w:val="a3"/>
        <w:jc w:val="both"/>
        <w:rPr>
          <w:b w:val="0"/>
        </w:rPr>
      </w:pPr>
      <w:r>
        <w:rPr>
          <w:b w:val="0"/>
        </w:rPr>
        <w:t xml:space="preserve">Антивирусная программа  </w:t>
      </w:r>
      <w:r>
        <w:rPr>
          <w:b w:val="0"/>
          <w:lang w:val="en-US"/>
        </w:rPr>
        <w:t>ESET</w:t>
      </w:r>
      <w:r w:rsidRPr="00C33D62">
        <w:rPr>
          <w:b w:val="0"/>
        </w:rPr>
        <w:t xml:space="preserve"> </w:t>
      </w:r>
      <w:r>
        <w:rPr>
          <w:b w:val="0"/>
          <w:lang w:val="en-US"/>
        </w:rPr>
        <w:t>Smart</w:t>
      </w:r>
      <w:r w:rsidRPr="00C33D62">
        <w:rPr>
          <w:b w:val="0"/>
        </w:rPr>
        <w:t xml:space="preserve"> </w:t>
      </w:r>
      <w:r>
        <w:rPr>
          <w:b w:val="0"/>
          <w:lang w:val="en-US"/>
        </w:rPr>
        <w:t>Security</w:t>
      </w:r>
    </w:p>
    <w:p w:rsidR="00842617" w:rsidRDefault="00C33D62" w:rsidP="00475003">
      <w:pPr>
        <w:jc w:val="both"/>
      </w:pPr>
      <w:r>
        <w:t xml:space="preserve"> </w:t>
      </w:r>
      <w:r>
        <w:tab/>
        <w:t>В музее  отсутствуют программные продукты, которые  позволяют   творчески подойти к процессу  разработки афиш,  документов,  презентаций</w:t>
      </w:r>
      <w:r w:rsidR="00842617">
        <w:t xml:space="preserve">, оформлению выставок. Нет  технических специалистов в штате. </w:t>
      </w:r>
    </w:p>
    <w:p w:rsidR="00475003" w:rsidRDefault="00842617" w:rsidP="00475003">
      <w:pPr>
        <w:jc w:val="both"/>
      </w:pPr>
      <w:r>
        <w:t xml:space="preserve"> В  2017 году планируется приобретение ряда программа и обновление компьютерной техники</w:t>
      </w:r>
      <w:r w:rsidR="00ED3991">
        <w:t xml:space="preserve"> с лицензионными программами</w:t>
      </w:r>
      <w:r>
        <w:t>, с целью совершенствования работы.</w:t>
      </w:r>
    </w:p>
    <w:p w:rsidR="000D2FAF" w:rsidRPr="00C33D62" w:rsidRDefault="000D2FAF" w:rsidP="00475003">
      <w:pPr>
        <w:rPr>
          <w:rFonts w:ascii="Arial" w:hAnsi="Arial" w:cs="Arial"/>
          <w:color w:val="FF0000"/>
          <w:sz w:val="13"/>
          <w:szCs w:val="13"/>
          <w:highlight w:val="yellow"/>
          <w:shd w:val="clear" w:color="auto" w:fill="FFFFFF"/>
        </w:rPr>
      </w:pPr>
    </w:p>
    <w:p w:rsidR="00475003" w:rsidRPr="000948E5" w:rsidRDefault="000948E5" w:rsidP="00475003">
      <w:pPr>
        <w:rPr>
          <w:bCs/>
          <w:color w:val="FF0000"/>
          <w:highlight w:val="yellow"/>
        </w:rPr>
      </w:pPr>
      <w:r w:rsidRPr="000948E5">
        <w:rPr>
          <w:rFonts w:ascii="Arial" w:hAnsi="Arial" w:cs="Arial"/>
          <w:color w:val="FF0000"/>
          <w:sz w:val="13"/>
          <w:szCs w:val="13"/>
          <w:highlight w:val="yellow"/>
          <w:shd w:val="clear" w:color="auto" w:fill="FFFFFF"/>
        </w:rPr>
        <w:t>.</w:t>
      </w:r>
    </w:p>
    <w:p w:rsidR="00475003" w:rsidRDefault="00475003" w:rsidP="00475003">
      <w:pPr>
        <w:rPr>
          <w:b/>
          <w:bCs/>
        </w:rPr>
      </w:pPr>
      <w:r w:rsidRPr="000948E5">
        <w:rPr>
          <w:b/>
          <w:bCs/>
        </w:rPr>
        <w:t>5.</w:t>
      </w:r>
      <w:r w:rsidRPr="004E2E6D">
        <w:rPr>
          <w:b/>
          <w:bCs/>
        </w:rPr>
        <w:t>3.3. Автомати</w:t>
      </w:r>
      <w:r>
        <w:rPr>
          <w:b/>
          <w:bCs/>
        </w:rPr>
        <w:t>зация процессов, использование автоматизированных информационных систем (АИС).</w:t>
      </w:r>
    </w:p>
    <w:p w:rsidR="00475003" w:rsidRDefault="0073348E" w:rsidP="00475003">
      <w:r w:rsidRPr="0073348E">
        <w:t>В музее имеется только</w:t>
      </w:r>
      <w:r>
        <w:rPr>
          <w:b/>
        </w:rPr>
        <w:t xml:space="preserve"> </w:t>
      </w:r>
      <w:r>
        <w:t xml:space="preserve">КАМИС. </w:t>
      </w:r>
    </w:p>
    <w:p w:rsidR="0073348E" w:rsidRDefault="00F36FBD" w:rsidP="00F36FBD">
      <w:pPr>
        <w:ind w:firstLine="708"/>
        <w:jc w:val="both"/>
        <w:rPr>
          <w:b/>
          <w:bCs/>
        </w:rPr>
      </w:pPr>
      <w:r>
        <w:t>Финансово- хозяйственная деятельность осуществляется на основании  безвозмездного договора с  муниципальным казенным учреждением «Центром  по бухгалтерскому и экономическому обслуживанию».</w:t>
      </w:r>
      <w:r w:rsidRPr="00F36FBD">
        <w:t xml:space="preserve"> </w:t>
      </w:r>
    </w:p>
    <w:p w:rsidR="00F36FBD" w:rsidRDefault="00F36FBD" w:rsidP="00F36FBD">
      <w:pPr>
        <w:jc w:val="both"/>
      </w:pPr>
      <w:r>
        <w:rPr>
          <w:b/>
          <w:bCs/>
        </w:rPr>
        <w:tab/>
      </w:r>
      <w:r w:rsidRPr="00F36FBD">
        <w:rPr>
          <w:bCs/>
        </w:rPr>
        <w:t>На приобретение других  АИС (</w:t>
      </w:r>
      <w:r w:rsidRPr="00F36FBD">
        <w:t xml:space="preserve">Консультант+ или </w:t>
      </w:r>
      <w:r w:rsidR="00842617">
        <w:t>другой</w:t>
      </w:r>
      <w:r w:rsidR="00ED3991">
        <w:t>) средств нет</w:t>
      </w:r>
      <w:r w:rsidRPr="00F36FBD">
        <w:t xml:space="preserve">. </w:t>
      </w:r>
    </w:p>
    <w:p w:rsidR="00F36FBD" w:rsidRPr="00F36FBD" w:rsidRDefault="001453ED" w:rsidP="00F36FBD">
      <w:pPr>
        <w:jc w:val="both"/>
        <w:rPr>
          <w:bCs/>
        </w:rPr>
      </w:pPr>
      <w:r>
        <w:t xml:space="preserve"> В планах на 2017 год за счет  участия в окружной программе </w:t>
      </w:r>
      <w:r w:rsidR="00842617">
        <w:t>планируется</w:t>
      </w:r>
      <w:r>
        <w:t xml:space="preserve"> </w:t>
      </w:r>
      <w:r w:rsidR="00ED3991">
        <w:t xml:space="preserve">  сделать локаль</w:t>
      </w:r>
      <w:r w:rsidR="008606DB">
        <w:t>н</w:t>
      </w:r>
      <w:r w:rsidR="00ED3991">
        <w:t>ую сеть</w:t>
      </w:r>
      <w:r w:rsidR="008606DB">
        <w:t xml:space="preserve"> и </w:t>
      </w:r>
      <w:r w:rsidR="00ED3991">
        <w:t xml:space="preserve"> КАМИС </w:t>
      </w:r>
      <w:r w:rsidR="008606DB">
        <w:t xml:space="preserve"> сделать доступным для специалистов</w:t>
      </w:r>
      <w:r w:rsidR="00ED3991">
        <w:t xml:space="preserve">. </w:t>
      </w:r>
    </w:p>
    <w:p w:rsidR="00CA6B7C" w:rsidRDefault="00CA6B7C" w:rsidP="00475003">
      <w:pPr>
        <w:rPr>
          <w:b/>
          <w:bCs/>
        </w:rPr>
      </w:pPr>
    </w:p>
    <w:p w:rsidR="00BA524B" w:rsidRDefault="00BA524B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 xml:space="preserve">5.3.4. Работа с </w:t>
      </w:r>
      <w:proofErr w:type="spellStart"/>
      <w:r w:rsidRPr="004E2E6D">
        <w:rPr>
          <w:b/>
          <w:bCs/>
        </w:rPr>
        <w:t>web</w:t>
      </w:r>
      <w:proofErr w:type="spellEnd"/>
      <w:r w:rsidRPr="004E2E6D">
        <w:rPr>
          <w:b/>
          <w:bCs/>
        </w:rPr>
        <w:t>-ресурсами.</w:t>
      </w:r>
    </w:p>
    <w:p w:rsidR="00475003" w:rsidRPr="00B12210" w:rsidRDefault="00475003" w:rsidP="00475003">
      <w:pPr>
        <w:pStyle w:val="a3"/>
        <w:jc w:val="both"/>
        <w:rPr>
          <w:b w:val="0"/>
        </w:rPr>
      </w:pPr>
      <w:r w:rsidRPr="00B12210">
        <w:rPr>
          <w:b w:val="0"/>
        </w:rPr>
        <w:t xml:space="preserve">В данном пункте необходимо </w:t>
      </w:r>
      <w:proofErr w:type="gramStart"/>
      <w:r w:rsidRPr="00B12210">
        <w:rPr>
          <w:b w:val="0"/>
        </w:rPr>
        <w:t>описать</w:t>
      </w:r>
      <w:proofErr w:type="gramEnd"/>
      <w:r w:rsidRPr="00B12210">
        <w:rPr>
          <w:b w:val="0"/>
        </w:rPr>
        <w:t xml:space="preserve"> как музей представлен в сети Интернет: описание собственного сайта, количество выгрузок в Региональный каталог,</w:t>
      </w:r>
      <w:r>
        <w:rPr>
          <w:b w:val="0"/>
        </w:rPr>
        <w:t xml:space="preserve"> группы в социальных сетях и т.</w:t>
      </w:r>
      <w:r w:rsidRPr="00B12210">
        <w:rPr>
          <w:b w:val="0"/>
        </w:rPr>
        <w:t>п..</w:t>
      </w:r>
    </w:p>
    <w:p w:rsidR="00475003" w:rsidRPr="00871D1B" w:rsidRDefault="00475003" w:rsidP="00475003">
      <w:pPr>
        <w:jc w:val="both"/>
        <w:rPr>
          <w:bCs/>
        </w:rPr>
      </w:pPr>
      <w:r w:rsidRPr="000C0483">
        <w:t>Сделать краткий анализ.</w:t>
      </w:r>
    </w:p>
    <w:p w:rsidR="001453ED" w:rsidRDefault="001453ED" w:rsidP="001453ED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 Адрес  сайта музея в Интернете </w:t>
      </w:r>
      <w:r>
        <w:rPr>
          <w:rFonts w:eastAsia="Arial Unicode MS"/>
          <w:spacing w:val="-2"/>
          <w:kern w:val="2"/>
          <w:lang w:val="en-US"/>
        </w:rPr>
        <w:t>www</w:t>
      </w:r>
      <w:r w:rsidRPr="0029356B">
        <w:rPr>
          <w:rFonts w:eastAsia="Arial Unicode MS"/>
          <w:spacing w:val="-2"/>
          <w:kern w:val="2"/>
        </w:rPr>
        <w:t xml:space="preserve">. </w:t>
      </w:r>
      <w:proofErr w:type="spellStart"/>
      <w:r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Pr="0029356B">
        <w:rPr>
          <w:rFonts w:eastAsia="Arial Unicode MS"/>
          <w:spacing w:val="-2"/>
          <w:kern w:val="2"/>
        </w:rPr>
        <w:t>.</w:t>
      </w:r>
      <w:proofErr w:type="spellStart"/>
      <w:r>
        <w:rPr>
          <w:rFonts w:eastAsia="Arial Unicode MS"/>
          <w:spacing w:val="-2"/>
          <w:kern w:val="2"/>
          <w:lang w:val="en-US"/>
        </w:rPr>
        <w:t>ru</w:t>
      </w:r>
      <w:proofErr w:type="spellEnd"/>
      <w:proofErr w:type="gramStart"/>
      <w:r w:rsidRPr="0029356B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  В</w:t>
      </w:r>
      <w:proofErr w:type="gramEnd"/>
      <w:r>
        <w:rPr>
          <w:rFonts w:eastAsia="Arial Unicode MS"/>
          <w:spacing w:val="-2"/>
          <w:kern w:val="2"/>
        </w:rPr>
        <w:t xml:space="preserve"> 2016 году сайт модернизировали, включили версию для слабовидящих.</w:t>
      </w:r>
    </w:p>
    <w:p w:rsidR="001453ED" w:rsidRDefault="001453ED" w:rsidP="001453ED">
      <w:pPr>
        <w:ind w:firstLine="708"/>
        <w:jc w:val="both"/>
        <w:rPr>
          <w:rFonts w:eastAsia="Arial Unicode MS"/>
          <w:spacing w:val="-2"/>
          <w:kern w:val="2"/>
        </w:rPr>
      </w:pPr>
      <w:proofErr w:type="gramStart"/>
      <w:r>
        <w:rPr>
          <w:rFonts w:eastAsia="Arial Unicode MS"/>
          <w:spacing w:val="-2"/>
          <w:kern w:val="2"/>
        </w:rPr>
        <w:t>На сайте размещены страницы: о музее, документы, фонды, экспозиции, выставки, новости, фотогалерея, отзывы, контактная информация.</w:t>
      </w:r>
      <w:proofErr w:type="gramEnd"/>
      <w:r>
        <w:rPr>
          <w:rFonts w:eastAsia="Arial Unicode MS"/>
          <w:spacing w:val="-2"/>
          <w:kern w:val="2"/>
        </w:rPr>
        <w:t xml:space="preserve"> Через сайт можно записаться на экскурсию и оставить отзыв</w:t>
      </w:r>
      <w:r w:rsidRPr="00D94A93">
        <w:rPr>
          <w:rFonts w:eastAsia="Arial Unicode MS"/>
          <w:spacing w:val="-2"/>
          <w:kern w:val="2"/>
        </w:rPr>
        <w:t xml:space="preserve">. Количество выгрузок в региональный каталог </w:t>
      </w:r>
      <w:r w:rsidR="00D94A93" w:rsidRPr="00D94A93">
        <w:rPr>
          <w:rFonts w:eastAsia="Arial Unicode MS"/>
          <w:spacing w:val="-2"/>
          <w:kern w:val="2"/>
        </w:rPr>
        <w:t>7</w:t>
      </w:r>
    </w:p>
    <w:p w:rsidR="00475003" w:rsidRPr="001453ED" w:rsidRDefault="001453ED" w:rsidP="001453ED">
      <w:pPr>
        <w:jc w:val="both"/>
        <w:rPr>
          <w:bCs/>
        </w:rPr>
      </w:pPr>
      <w:r>
        <w:rPr>
          <w:b/>
          <w:bCs/>
          <w:sz w:val="28"/>
        </w:rPr>
        <w:tab/>
      </w:r>
      <w:r w:rsidRPr="001453ED">
        <w:rPr>
          <w:bCs/>
        </w:rPr>
        <w:t>Группа в социальных сетях</w:t>
      </w:r>
    </w:p>
    <w:p w:rsidR="00475003" w:rsidRPr="00AA491C" w:rsidRDefault="00475003" w:rsidP="00475003">
      <w:pPr>
        <w:jc w:val="center"/>
        <w:rPr>
          <w:b/>
          <w:bCs/>
        </w:rPr>
      </w:pPr>
      <w:r w:rsidRPr="00D41907">
        <w:rPr>
          <w:b/>
          <w:bCs/>
          <w:sz w:val="28"/>
        </w:rPr>
        <w:t>5.4. Научно-методичес</w:t>
      </w:r>
      <w:r>
        <w:rPr>
          <w:b/>
          <w:bCs/>
          <w:sz w:val="28"/>
        </w:rPr>
        <w:t xml:space="preserve">кая </w:t>
      </w:r>
      <w:r w:rsidRPr="00D41907">
        <w:rPr>
          <w:b/>
          <w:bCs/>
          <w:sz w:val="28"/>
        </w:rPr>
        <w:t>деятельность</w:t>
      </w:r>
      <w:r>
        <w:rPr>
          <w:b/>
          <w:bCs/>
          <w:sz w:val="28"/>
        </w:rPr>
        <w:t>.</w:t>
      </w:r>
    </w:p>
    <w:p w:rsidR="00475003" w:rsidRDefault="00475003" w:rsidP="00475003">
      <w:pPr>
        <w:rPr>
          <w:bCs/>
        </w:rPr>
      </w:pPr>
      <w:r w:rsidRPr="00D41907">
        <w:rPr>
          <w:b/>
          <w:bCs/>
        </w:rPr>
        <w:t>5.4.1. Методический мониторинг.</w:t>
      </w:r>
    </w:p>
    <w:p w:rsidR="00273879" w:rsidRPr="00273879" w:rsidRDefault="00273879" w:rsidP="00273879">
      <w:pPr>
        <w:jc w:val="both"/>
        <w:rPr>
          <w:bCs/>
        </w:rPr>
      </w:pPr>
      <w:r>
        <w:rPr>
          <w:b/>
          <w:bCs/>
        </w:rPr>
        <w:tab/>
      </w:r>
      <w:r w:rsidRPr="00273879">
        <w:rPr>
          <w:bCs/>
        </w:rPr>
        <w:t xml:space="preserve">В музее  методический мониторинг осуществляется  руководителем по следующим направлениям: анализ   перспективного плана работы, его уточнение, анализ проведенных мероприятий. </w:t>
      </w:r>
    </w:p>
    <w:p w:rsidR="00273879" w:rsidRPr="00273879" w:rsidRDefault="00273879" w:rsidP="008606DB">
      <w:pPr>
        <w:ind w:firstLine="708"/>
        <w:jc w:val="both"/>
        <w:rPr>
          <w:bCs/>
        </w:rPr>
      </w:pPr>
      <w:r w:rsidRPr="00273879">
        <w:rPr>
          <w:bCs/>
        </w:rPr>
        <w:t xml:space="preserve">Ежеквартально подготавливаются отчеты специалистов о проделанной работе. </w:t>
      </w:r>
      <w:r>
        <w:rPr>
          <w:bCs/>
        </w:rPr>
        <w:t xml:space="preserve"> </w:t>
      </w:r>
    </w:p>
    <w:p w:rsidR="00273879" w:rsidRPr="00D41907" w:rsidRDefault="00273879" w:rsidP="00273879">
      <w:pPr>
        <w:tabs>
          <w:tab w:val="left" w:pos="4087"/>
        </w:tabs>
        <w:jc w:val="both"/>
        <w:rPr>
          <w:b/>
          <w:bCs/>
        </w:rPr>
      </w:pPr>
      <w:r>
        <w:rPr>
          <w:b/>
          <w:bCs/>
        </w:rPr>
        <w:tab/>
      </w:r>
    </w:p>
    <w:p w:rsidR="00475003" w:rsidRDefault="00475003" w:rsidP="00475003">
      <w:pPr>
        <w:rPr>
          <w:b/>
          <w:bCs/>
        </w:rPr>
      </w:pPr>
      <w:r w:rsidRPr="00D41907">
        <w:rPr>
          <w:b/>
          <w:bCs/>
        </w:rPr>
        <w:t>5.4.2. Консультационно-методическая деятельность.</w:t>
      </w:r>
    </w:p>
    <w:p w:rsidR="008606DB" w:rsidRPr="00DD4570" w:rsidRDefault="008606DB" w:rsidP="008606DB">
      <w:pPr>
        <w:ind w:firstLine="708"/>
        <w:jc w:val="both"/>
        <w:rPr>
          <w:bCs/>
        </w:rPr>
      </w:pPr>
      <w:r>
        <w:rPr>
          <w:bCs/>
        </w:rPr>
        <w:t xml:space="preserve">За последние три года  кадровый состав музея изменился на 80%, в связи с этим опыт  сотрудники только нарабатывают. Методические издания не доготавливались. Сотрудники  </w:t>
      </w:r>
      <w:r w:rsidRPr="00DD4570">
        <w:rPr>
          <w:bCs/>
        </w:rPr>
        <w:t xml:space="preserve">подготавливают   </w:t>
      </w:r>
      <w:r w:rsidR="00DD27BE" w:rsidRPr="00DD4570">
        <w:rPr>
          <w:bCs/>
        </w:rPr>
        <w:t>м</w:t>
      </w:r>
      <w:r w:rsidRPr="00DD4570">
        <w:rPr>
          <w:bCs/>
        </w:rPr>
        <w:t>етодические разработки для проведения экскурсий</w:t>
      </w:r>
      <w:r w:rsidR="00DD27BE" w:rsidRPr="00DD4570">
        <w:rPr>
          <w:bCs/>
        </w:rPr>
        <w:t xml:space="preserve"> по выставкам</w:t>
      </w:r>
      <w:r w:rsidRPr="00DD4570">
        <w:rPr>
          <w:bCs/>
        </w:rPr>
        <w:t xml:space="preserve"> за  2016 год</w:t>
      </w:r>
      <w:r w:rsidR="00DD27BE" w:rsidRPr="00DD4570">
        <w:rPr>
          <w:bCs/>
        </w:rPr>
        <w:t xml:space="preserve"> подготовлено – 5 </w:t>
      </w:r>
    </w:p>
    <w:p w:rsidR="00475003" w:rsidRPr="00DD27BE" w:rsidRDefault="00475003" w:rsidP="00475003">
      <w:pPr>
        <w:rPr>
          <w:b/>
          <w:bCs/>
          <w:color w:val="FF0000"/>
        </w:rPr>
      </w:pPr>
    </w:p>
    <w:p w:rsidR="00475003" w:rsidRDefault="00475003" w:rsidP="00475003">
      <w:pPr>
        <w:rPr>
          <w:b/>
          <w:bCs/>
        </w:rPr>
      </w:pPr>
      <w:r w:rsidRPr="00D41907">
        <w:rPr>
          <w:b/>
          <w:bCs/>
        </w:rPr>
        <w:t>5.4.3. Осуществление внутрисистемных связей, кооперация.</w:t>
      </w:r>
    </w:p>
    <w:p w:rsidR="00475003" w:rsidRDefault="00475003" w:rsidP="00475003">
      <w:pPr>
        <w:rPr>
          <w:bCs/>
        </w:rPr>
      </w:pPr>
    </w:p>
    <w:p w:rsidR="00D94A93" w:rsidRDefault="00BA524B" w:rsidP="00475003">
      <w:pPr>
        <w:rPr>
          <w:bCs/>
        </w:rPr>
      </w:pPr>
      <w:r>
        <w:rPr>
          <w:bCs/>
        </w:rPr>
        <w:t xml:space="preserve"> Не осуществляется </w:t>
      </w:r>
    </w:p>
    <w:p w:rsidR="00D94A93" w:rsidRDefault="00D94A93" w:rsidP="00475003">
      <w:pPr>
        <w:rPr>
          <w:bCs/>
        </w:rPr>
      </w:pPr>
    </w:p>
    <w:p w:rsidR="00D94A93" w:rsidRPr="00AA491C" w:rsidRDefault="00D94A93" w:rsidP="00475003">
      <w:pPr>
        <w:rPr>
          <w:bCs/>
        </w:rPr>
      </w:pPr>
    </w:p>
    <w:p w:rsidR="00475003" w:rsidRPr="00AA491C" w:rsidRDefault="00475003" w:rsidP="00475003">
      <w:pPr>
        <w:jc w:val="center"/>
        <w:rPr>
          <w:b/>
          <w:bCs/>
        </w:rPr>
      </w:pPr>
      <w:r w:rsidRPr="00D41907">
        <w:rPr>
          <w:b/>
          <w:bCs/>
          <w:sz w:val="28"/>
        </w:rPr>
        <w:lastRenderedPageBreak/>
        <w:t>5.5. Научно-исследовател</w:t>
      </w:r>
      <w:r>
        <w:rPr>
          <w:b/>
          <w:bCs/>
          <w:sz w:val="28"/>
        </w:rPr>
        <w:t>ьская деятельность.</w:t>
      </w:r>
    </w:p>
    <w:p w:rsidR="00475003" w:rsidRDefault="00475003" w:rsidP="00475003">
      <w:pPr>
        <w:rPr>
          <w:b/>
        </w:rPr>
      </w:pPr>
      <w:r w:rsidRPr="00D41907">
        <w:rPr>
          <w:b/>
          <w:bCs/>
        </w:rPr>
        <w:t xml:space="preserve">5.5.1. </w:t>
      </w:r>
      <w:r w:rsidRPr="00D41907">
        <w:rPr>
          <w:b/>
        </w:rPr>
        <w:t>Направления, формы и результаты научно-исследовательской работы.</w:t>
      </w:r>
    </w:p>
    <w:p w:rsidR="00DD27BE" w:rsidRPr="00DD27BE" w:rsidRDefault="00DD27BE" w:rsidP="00DD27BE">
      <w:pPr>
        <w:pStyle w:val="a3"/>
        <w:ind w:firstLine="708"/>
        <w:jc w:val="both"/>
        <w:rPr>
          <w:b w:val="0"/>
          <w:i/>
        </w:rPr>
      </w:pPr>
      <w:r w:rsidRPr="00DD27BE">
        <w:rPr>
          <w:b w:val="0"/>
          <w:bCs w:val="0"/>
        </w:rPr>
        <w:t>За последние три года  кадровый состав музея измен</w:t>
      </w:r>
      <w:r w:rsidR="00BA524B">
        <w:rPr>
          <w:b w:val="0"/>
          <w:bCs w:val="0"/>
        </w:rPr>
        <w:t xml:space="preserve">ился на 80%, в связи с этим </w:t>
      </w:r>
      <w:r w:rsidRPr="00DD27BE">
        <w:rPr>
          <w:b w:val="0"/>
          <w:bCs w:val="0"/>
        </w:rPr>
        <w:t xml:space="preserve">  сотрудники только нарабатывают  опыт научно-исследовательской работы. </w:t>
      </w:r>
    </w:p>
    <w:p w:rsidR="00ED70D3" w:rsidRDefault="00ED70D3" w:rsidP="00072D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09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Научно-исследовательская деятельность осуществляется согласно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годовом</w:t>
      </w:r>
      <w:r w:rsidR="00FD5B7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плану</w:t>
      </w:r>
      <w:r w:rsidRPr="0000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работы. Ведется в двух направлени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ях: этнография, история города.  </w:t>
      </w:r>
    </w:p>
    <w:p w:rsidR="00ED70D3" w:rsidRPr="00D03D0F" w:rsidRDefault="00ED70D3" w:rsidP="00ED70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0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Этнография.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изучение национальных традиций коренного населения, жизнь и быт в природных условиях, адаптация в условиях современного города. </w:t>
      </w:r>
    </w:p>
    <w:p w:rsidR="00072DBA" w:rsidRPr="00D03D0F" w:rsidRDefault="00ED70D3" w:rsidP="00072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Специалисты музея создают базу для исследований, вводят в научный оборот фонд музейных предметов: 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2016 году 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коллекци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D03D0F">
        <w:rPr>
          <w:rFonts w:ascii="Times New Roman" w:hAnsi="Times New Roman" w:cs="Times New Roman"/>
          <w:sz w:val="24"/>
          <w:szCs w:val="24"/>
        </w:rPr>
        <w:t>«Реконструкции с</w:t>
      </w:r>
      <w:r w:rsidR="00072DBA" w:rsidRPr="00D03D0F">
        <w:rPr>
          <w:rFonts w:ascii="Times New Roman" w:hAnsi="Times New Roman" w:cs="Times New Roman"/>
          <w:sz w:val="24"/>
          <w:szCs w:val="24"/>
        </w:rPr>
        <w:t>вадебного обряда Аганских ханты</w:t>
      </w:r>
      <w:r w:rsidR="00037C0A" w:rsidRPr="00D03D0F">
        <w:rPr>
          <w:rFonts w:ascii="Times New Roman" w:hAnsi="Times New Roman" w:cs="Times New Roman"/>
          <w:sz w:val="24"/>
          <w:szCs w:val="24"/>
        </w:rPr>
        <w:t>»</w:t>
      </w:r>
      <w:r w:rsidR="00072DBA" w:rsidRPr="00D03D0F">
        <w:rPr>
          <w:rFonts w:ascii="Times New Roman" w:hAnsi="Times New Roman" w:cs="Times New Roman"/>
          <w:sz w:val="24"/>
          <w:szCs w:val="24"/>
        </w:rPr>
        <w:t xml:space="preserve"> по данной  коллекции  пл</w:t>
      </w:r>
      <w:r w:rsidR="00037C0A" w:rsidRPr="00D03D0F">
        <w:rPr>
          <w:rFonts w:ascii="Times New Roman" w:hAnsi="Times New Roman" w:cs="Times New Roman"/>
          <w:sz w:val="24"/>
          <w:szCs w:val="24"/>
        </w:rPr>
        <w:t xml:space="preserve">анируется провести исследования  в 2017 </w:t>
      </w:r>
      <w:r w:rsidR="00CB5111">
        <w:rPr>
          <w:rFonts w:ascii="Times New Roman" w:hAnsi="Times New Roman" w:cs="Times New Roman"/>
          <w:sz w:val="24"/>
          <w:szCs w:val="24"/>
        </w:rPr>
        <w:t>-2018 годах</w:t>
      </w:r>
      <w:r w:rsidR="00037C0A" w:rsidRPr="00D03D0F">
        <w:rPr>
          <w:rFonts w:ascii="Times New Roman" w:hAnsi="Times New Roman" w:cs="Times New Roman"/>
          <w:sz w:val="24"/>
          <w:szCs w:val="24"/>
        </w:rPr>
        <w:t>.</w:t>
      </w:r>
    </w:p>
    <w:p w:rsidR="00ED70D3" w:rsidRPr="00D03D0F" w:rsidRDefault="00ED70D3" w:rsidP="00072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D0F">
        <w:rPr>
          <w:shd w:val="clear" w:color="auto" w:fill="FFFFFF"/>
        </w:rPr>
        <w:tab/>
      </w:r>
      <w:r w:rsidRPr="00D0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города.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</w:t>
      </w:r>
      <w:r w:rsidRPr="00D03D0F">
        <w:rPr>
          <w:rFonts w:ascii="Times New Roman" w:hAnsi="Times New Roman" w:cs="Times New Roman"/>
          <w:sz w:val="24"/>
          <w:szCs w:val="24"/>
        </w:rPr>
        <w:t>Изучение истории становления и развития поселка (города) Покачи,  инфраструктуры города, его учреждений и предприятий. Развитие  целостной системы патриотического воспитания детей и юношества на базе  музея, установление тесного взаимодействия музея, ветеранов, общественных организаций патриотической направленности, учебных заведений города и  подрастающего поколения.</w:t>
      </w:r>
    </w:p>
    <w:p w:rsidR="00ED70D3" w:rsidRPr="002B172A" w:rsidRDefault="00072DBA" w:rsidP="00ED70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0F">
        <w:rPr>
          <w:rFonts w:ascii="Times New Roman" w:hAnsi="Times New Roman" w:cs="Times New Roman"/>
          <w:sz w:val="24"/>
          <w:szCs w:val="24"/>
        </w:rPr>
        <w:t>Разработан</w:t>
      </w:r>
      <w:r w:rsidR="00037C0A" w:rsidRPr="00D03D0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D70D3" w:rsidRPr="00D03D0F">
        <w:rPr>
          <w:rFonts w:ascii="Times New Roman" w:hAnsi="Times New Roman" w:cs="Times New Roman"/>
          <w:sz w:val="24"/>
          <w:szCs w:val="24"/>
        </w:rPr>
        <w:t xml:space="preserve"> «</w:t>
      </w:r>
      <w:r w:rsidRPr="00D03D0F">
        <w:rPr>
          <w:rFonts w:ascii="Times New Roman" w:hAnsi="Times New Roman" w:cs="Times New Roman"/>
          <w:sz w:val="24"/>
          <w:szCs w:val="24"/>
        </w:rPr>
        <w:t>Древо жизни</w:t>
      </w:r>
      <w:r w:rsidR="00ED70D3" w:rsidRPr="00D03D0F">
        <w:rPr>
          <w:rFonts w:ascii="Times New Roman" w:hAnsi="Times New Roman" w:cs="Times New Roman"/>
          <w:sz w:val="24"/>
          <w:szCs w:val="24"/>
        </w:rPr>
        <w:t>»</w:t>
      </w:r>
      <w:r w:rsidRPr="00D03D0F">
        <w:rPr>
          <w:rFonts w:ascii="Times New Roman" w:hAnsi="Times New Roman" w:cs="Times New Roman"/>
          <w:sz w:val="24"/>
          <w:szCs w:val="24"/>
        </w:rPr>
        <w:t xml:space="preserve"> по которому проводится научно </w:t>
      </w:r>
      <w:proofErr w:type="gramStart"/>
      <w:r w:rsidRPr="00D03D0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03D0F">
        <w:rPr>
          <w:rFonts w:ascii="Times New Roman" w:hAnsi="Times New Roman" w:cs="Times New Roman"/>
          <w:sz w:val="24"/>
          <w:szCs w:val="24"/>
        </w:rPr>
        <w:t xml:space="preserve">сследовательская работа по роду Покачевых проживающих на реках Аган и </w:t>
      </w:r>
      <w:proofErr w:type="spellStart"/>
      <w:r w:rsidRPr="00D03D0F">
        <w:rPr>
          <w:rFonts w:ascii="Times New Roman" w:hAnsi="Times New Roman" w:cs="Times New Roman"/>
          <w:sz w:val="24"/>
          <w:szCs w:val="24"/>
        </w:rPr>
        <w:t>Ватьеган</w:t>
      </w:r>
      <w:proofErr w:type="spellEnd"/>
      <w:r w:rsidR="00ED70D3" w:rsidRPr="00D03D0F">
        <w:rPr>
          <w:rFonts w:ascii="Times New Roman" w:hAnsi="Times New Roman" w:cs="Times New Roman"/>
          <w:sz w:val="24"/>
          <w:szCs w:val="24"/>
        </w:rPr>
        <w:t xml:space="preserve">. Приняли участие в городском конкурсе проектов в сфере культуры, образования и молодежной политики «Творчество». Автор проекта –  Покачева Елена Николаевна, главный хранитель фондов. </w:t>
      </w:r>
      <w:r w:rsidR="00ED70D3" w:rsidRPr="00D03D0F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ED70D3" w:rsidRPr="00D03D0F">
        <w:rPr>
          <w:rFonts w:ascii="Times New Roman" w:hAnsi="Times New Roman" w:cs="Times New Roman"/>
          <w:sz w:val="24"/>
          <w:szCs w:val="24"/>
        </w:rPr>
        <w:t xml:space="preserve"> </w:t>
      </w:r>
      <w:r w:rsidR="00ED70D3" w:rsidRPr="00D03D0F">
        <w:rPr>
          <w:rFonts w:ascii="Times New Roman" w:hAnsi="Times New Roman"/>
          <w:sz w:val="24"/>
          <w:szCs w:val="24"/>
        </w:rPr>
        <w:t>Проект «</w:t>
      </w:r>
      <w:r w:rsidR="00037C0A" w:rsidRPr="00D03D0F">
        <w:rPr>
          <w:rFonts w:ascii="Times New Roman" w:hAnsi="Times New Roman"/>
          <w:sz w:val="24"/>
          <w:szCs w:val="24"/>
        </w:rPr>
        <w:t>Древо жизни</w:t>
      </w:r>
      <w:r w:rsidR="00ED70D3" w:rsidRPr="00D03D0F">
        <w:rPr>
          <w:rFonts w:ascii="Times New Roman" w:hAnsi="Times New Roman"/>
          <w:sz w:val="24"/>
          <w:szCs w:val="24"/>
        </w:rPr>
        <w:t xml:space="preserve">» стал победителем  </w:t>
      </w:r>
      <w:r w:rsidR="00ED70D3" w:rsidRPr="00D03D0F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="00037C0A" w:rsidRPr="00D03D0F">
        <w:rPr>
          <w:rFonts w:ascii="Times New Roman" w:hAnsi="Times New Roman" w:cs="Times New Roman"/>
          <w:sz w:val="24"/>
          <w:szCs w:val="24"/>
        </w:rPr>
        <w:t>3</w:t>
      </w:r>
      <w:r w:rsidR="00ED70D3" w:rsidRPr="00D03D0F">
        <w:rPr>
          <w:rFonts w:ascii="Times New Roman" w:hAnsi="Times New Roman" w:cs="Times New Roman"/>
          <w:sz w:val="24"/>
          <w:szCs w:val="24"/>
        </w:rPr>
        <w:t xml:space="preserve"> степени и получен сертификат на 60 000, 00 рублей, </w:t>
      </w:r>
      <w:r w:rsidR="00ED70D3" w:rsidRPr="00D03D0F">
        <w:rPr>
          <w:rFonts w:ascii="Times New Roman" w:hAnsi="Times New Roman"/>
          <w:sz w:val="24"/>
          <w:szCs w:val="24"/>
        </w:rPr>
        <w:t>учрежденного депутатом Тюменской областной Думы – И. В. Лосевой и депутатом Думы Ханты-Мансийского</w:t>
      </w:r>
      <w:r w:rsidR="00ED70D3" w:rsidRPr="002B172A">
        <w:rPr>
          <w:rFonts w:ascii="Times New Roman" w:hAnsi="Times New Roman"/>
          <w:sz w:val="24"/>
          <w:szCs w:val="24"/>
        </w:rPr>
        <w:t xml:space="preserve"> автономного округа – Югры – С.</w:t>
      </w:r>
      <w:r w:rsidR="00ED70D3">
        <w:rPr>
          <w:rFonts w:ascii="Times New Roman" w:hAnsi="Times New Roman"/>
          <w:sz w:val="24"/>
          <w:szCs w:val="24"/>
        </w:rPr>
        <w:t xml:space="preserve"> </w:t>
      </w:r>
      <w:r w:rsidR="00ED70D3" w:rsidRPr="002B172A">
        <w:rPr>
          <w:rFonts w:ascii="Times New Roman" w:hAnsi="Times New Roman"/>
          <w:sz w:val="24"/>
          <w:szCs w:val="24"/>
        </w:rPr>
        <w:t>А. Кочкуровым.</w:t>
      </w:r>
    </w:p>
    <w:p w:rsidR="00ED70D3" w:rsidRPr="0000209A" w:rsidRDefault="00ED70D3" w:rsidP="00ED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003" w:rsidRPr="00D41907" w:rsidRDefault="00475003" w:rsidP="00475003">
      <w:pPr>
        <w:rPr>
          <w:b/>
        </w:rPr>
      </w:pPr>
    </w:p>
    <w:p w:rsidR="00475003" w:rsidRPr="00D41907" w:rsidRDefault="00475003" w:rsidP="00475003">
      <w:pPr>
        <w:rPr>
          <w:b/>
          <w:bCs/>
        </w:rPr>
      </w:pPr>
      <w:r w:rsidRPr="00D41907">
        <w:rPr>
          <w:b/>
        </w:rPr>
        <w:t>5.5.2. Представление и публикация результатов научно-исследовательской работы.</w:t>
      </w:r>
    </w:p>
    <w:p w:rsidR="00475003" w:rsidRDefault="00475003" w:rsidP="00475003">
      <w:pPr>
        <w:pStyle w:val="a3"/>
        <w:ind w:firstLine="708"/>
        <w:jc w:val="both"/>
        <w:rPr>
          <w:b w:val="0"/>
        </w:rPr>
      </w:pPr>
      <w:r w:rsidRPr="000F4F1D">
        <w:rPr>
          <w:b w:val="0"/>
        </w:rPr>
        <w:t xml:space="preserve"> </w:t>
      </w:r>
      <w:r w:rsidRPr="000F4F1D">
        <w:rPr>
          <w:b w:val="0"/>
        </w:rPr>
        <w:tab/>
      </w:r>
      <w:r w:rsidR="00CB5111">
        <w:rPr>
          <w:b w:val="0"/>
        </w:rPr>
        <w:t xml:space="preserve"> </w:t>
      </w:r>
    </w:p>
    <w:p w:rsidR="00475003" w:rsidRPr="000F4F1D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jc w:val="center"/>
        <w:rPr>
          <w:b/>
          <w:bCs/>
          <w:sz w:val="28"/>
        </w:rPr>
      </w:pPr>
      <w:r w:rsidRPr="00AA491C">
        <w:rPr>
          <w:b/>
          <w:bCs/>
        </w:rPr>
        <w:t>5</w:t>
      </w:r>
      <w:r w:rsidRPr="008634E2">
        <w:rPr>
          <w:b/>
          <w:bCs/>
          <w:sz w:val="28"/>
        </w:rPr>
        <w:t>.6. Выставочная деятельность</w:t>
      </w:r>
      <w:r>
        <w:rPr>
          <w:b/>
          <w:bCs/>
          <w:sz w:val="28"/>
        </w:rPr>
        <w:t>.</w:t>
      </w:r>
    </w:p>
    <w:p w:rsidR="00CB5111" w:rsidRPr="00AA491C" w:rsidRDefault="00CB5111" w:rsidP="00475003">
      <w:pPr>
        <w:jc w:val="center"/>
        <w:rPr>
          <w:b/>
          <w:bCs/>
        </w:rPr>
      </w:pPr>
    </w:p>
    <w:p w:rsidR="00966D22" w:rsidRDefault="00FD5B78" w:rsidP="00FD5B7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ab/>
      </w:r>
      <w:r w:rsidRPr="000944E0">
        <w:rPr>
          <w:bCs/>
        </w:rPr>
        <w:t>Задача</w:t>
      </w:r>
      <w:r w:rsidR="00966D22">
        <w:rPr>
          <w:bCs/>
        </w:rPr>
        <w:t xml:space="preserve"> выставочной деятельности</w:t>
      </w:r>
      <w:r w:rsidRPr="000944E0">
        <w:rPr>
          <w:bCs/>
        </w:rPr>
        <w:t xml:space="preserve">: </w:t>
      </w:r>
      <w:r w:rsidR="00966D22" w:rsidRPr="00966D22">
        <w:rPr>
          <w:color w:val="000000"/>
          <w:shd w:val="clear" w:color="auto" w:fill="FFFFFF"/>
        </w:rPr>
        <w:t>поддержание постоянной связи с посетителями, привлечения их в музей, поддержания интереса социума к музею</w:t>
      </w:r>
      <w:r w:rsidR="00966D2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C2E3C" w:rsidRPr="002C2E3C" w:rsidRDefault="00966D22" w:rsidP="00966D22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="00D03D0F">
        <w:rPr>
          <w:b/>
          <w:bCs/>
        </w:rPr>
        <w:t xml:space="preserve"> </w:t>
      </w:r>
      <w:r w:rsidR="00D03D0F" w:rsidRPr="002C2E3C">
        <w:rPr>
          <w:bCs/>
        </w:rPr>
        <w:t>Все выставки планируются в музее согласно план</w:t>
      </w:r>
      <w:r w:rsidR="002C2E3C">
        <w:rPr>
          <w:bCs/>
        </w:rPr>
        <w:t>у</w:t>
      </w:r>
      <w:r w:rsidR="00D03D0F" w:rsidRPr="002C2E3C">
        <w:rPr>
          <w:bCs/>
        </w:rPr>
        <w:t xml:space="preserve"> работы. Оформление выставок осуществляется  согласно  все требованиям</w:t>
      </w:r>
      <w:r w:rsidR="002C2E3C" w:rsidRPr="002C2E3C">
        <w:rPr>
          <w:bCs/>
        </w:rPr>
        <w:t>,</w:t>
      </w:r>
      <w:r w:rsidR="00D03D0F" w:rsidRPr="002C2E3C">
        <w:rPr>
          <w:bCs/>
        </w:rPr>
        <w:t xml:space="preserve">  прописанным  в Положении о порядке организации выставок</w:t>
      </w:r>
      <w:r w:rsidR="002C2E3C" w:rsidRPr="002C2E3C">
        <w:rPr>
          <w:bCs/>
        </w:rPr>
        <w:t>.</w:t>
      </w:r>
      <w:r w:rsidR="007A36EC" w:rsidRPr="002C2E3C">
        <w:rPr>
          <w:bCs/>
        </w:rPr>
        <w:t xml:space="preserve"> </w:t>
      </w:r>
      <w:r w:rsidR="002C2E3C">
        <w:rPr>
          <w:bCs/>
        </w:rPr>
        <w:t xml:space="preserve">  </w:t>
      </w:r>
    </w:p>
    <w:p w:rsidR="00966D22" w:rsidRDefault="007A36EC" w:rsidP="002C2E3C">
      <w:pPr>
        <w:ind w:firstLine="708"/>
        <w:jc w:val="both"/>
        <w:rPr>
          <w:bCs/>
        </w:rPr>
      </w:pPr>
      <w:r w:rsidRPr="007A36EC">
        <w:rPr>
          <w:bCs/>
        </w:rPr>
        <w:t>В музее имеется выставочный зал (6</w:t>
      </w:r>
      <w:r w:rsidR="00B3147E">
        <w:rPr>
          <w:bCs/>
        </w:rPr>
        <w:t>2,2</w:t>
      </w:r>
      <w:r w:rsidRPr="007A36EC">
        <w:rPr>
          <w:bCs/>
        </w:rPr>
        <w:t xml:space="preserve"> кв. м.)</w:t>
      </w:r>
      <w:proofErr w:type="gramStart"/>
      <w:r w:rsidR="00B74992">
        <w:rPr>
          <w:bCs/>
        </w:rPr>
        <w:t>.</w:t>
      </w:r>
      <w:proofErr w:type="gramEnd"/>
      <w:r w:rsidR="00B74992">
        <w:rPr>
          <w:bCs/>
        </w:rPr>
        <w:t xml:space="preserve"> </w:t>
      </w:r>
      <w:proofErr w:type="gramStart"/>
      <w:r w:rsidR="00B74992">
        <w:rPr>
          <w:bCs/>
        </w:rPr>
        <w:t>в</w:t>
      </w:r>
      <w:proofErr w:type="gramEnd"/>
      <w:r w:rsidR="00B74992">
        <w:rPr>
          <w:bCs/>
        </w:rPr>
        <w:t xml:space="preserve"> котором п</w:t>
      </w:r>
      <w:r w:rsidR="000944E0" w:rsidRPr="006C2C0A">
        <w:rPr>
          <w:bCs/>
        </w:rPr>
        <w:t xml:space="preserve">ередвижные </w:t>
      </w:r>
      <w:r w:rsidR="00966D22">
        <w:rPr>
          <w:bCs/>
        </w:rPr>
        <w:t xml:space="preserve"> привозные </w:t>
      </w:r>
      <w:r w:rsidR="000944E0" w:rsidRPr="006C2C0A">
        <w:rPr>
          <w:bCs/>
        </w:rPr>
        <w:t xml:space="preserve">тематические выставки планируются  ежегодно, </w:t>
      </w:r>
      <w:r w:rsidR="00966D22">
        <w:rPr>
          <w:bCs/>
        </w:rPr>
        <w:t>при взаимодействии</w:t>
      </w:r>
      <w:r w:rsidR="000944E0" w:rsidRPr="006C2C0A">
        <w:rPr>
          <w:bCs/>
        </w:rPr>
        <w:t xml:space="preserve"> с  коллекционерами,  региональными музеями</w:t>
      </w:r>
      <w:r w:rsidR="006C2C0A" w:rsidRPr="006C2C0A">
        <w:rPr>
          <w:bCs/>
        </w:rPr>
        <w:t>, мастерами ДПИ, художниками.</w:t>
      </w:r>
      <w:r w:rsidR="006C2C0A">
        <w:rPr>
          <w:bCs/>
        </w:rPr>
        <w:t xml:space="preserve"> </w:t>
      </w:r>
      <w:r w:rsidR="00B74992">
        <w:rPr>
          <w:bCs/>
        </w:rPr>
        <w:t>Эти выставки</w:t>
      </w:r>
      <w:r w:rsidR="006C2C0A">
        <w:rPr>
          <w:bCs/>
        </w:rPr>
        <w:t xml:space="preserve"> организуются </w:t>
      </w:r>
      <w:r w:rsidR="00FD5B78" w:rsidRPr="006C2C0A">
        <w:rPr>
          <w:bCs/>
        </w:rPr>
        <w:t>на основании</w:t>
      </w:r>
      <w:r w:rsidR="00966D22">
        <w:rPr>
          <w:bCs/>
        </w:rPr>
        <w:t xml:space="preserve"> некоммерческих договоров.</w:t>
      </w:r>
      <w:r w:rsidR="00FD5B78" w:rsidRPr="006C2C0A">
        <w:rPr>
          <w:bCs/>
        </w:rPr>
        <w:t xml:space="preserve"> </w:t>
      </w:r>
    </w:p>
    <w:p w:rsidR="00475003" w:rsidRPr="006C2C0A" w:rsidRDefault="00966D22" w:rsidP="00966D22">
      <w:pPr>
        <w:ind w:firstLine="708"/>
        <w:jc w:val="both"/>
        <w:rPr>
          <w:bCs/>
        </w:rPr>
      </w:pPr>
      <w:r>
        <w:rPr>
          <w:bCs/>
        </w:rPr>
        <w:t xml:space="preserve">Временные тематические выставки </w:t>
      </w:r>
      <w:r w:rsidR="007A36EC">
        <w:rPr>
          <w:bCs/>
        </w:rPr>
        <w:t>в выставочном зале из фондов музея  планируются согласно плану работы музея, чаще к знаменательным датам (</w:t>
      </w:r>
      <w:proofErr w:type="gramStart"/>
      <w:r w:rsidR="007A36EC">
        <w:rPr>
          <w:bCs/>
        </w:rPr>
        <w:t>к</w:t>
      </w:r>
      <w:proofErr w:type="gramEnd"/>
      <w:r w:rsidR="007A36EC">
        <w:rPr>
          <w:bCs/>
        </w:rPr>
        <w:t xml:space="preserve"> дню  города, юбилею города)  Определяется  основная концепция выставки, разрабатывается экспозиционно - выставочный план. Оформление выставки  осуществляется самостоятельно, привлечение дизайнеров или художников, нет возможности.  Средства на оформление затрачиваются не значительные (распечатывание баннера, фотографий и </w:t>
      </w:r>
      <w:r w:rsidR="00F03534">
        <w:rPr>
          <w:bCs/>
        </w:rPr>
        <w:t xml:space="preserve">прочего материала) </w:t>
      </w:r>
    </w:p>
    <w:p w:rsidR="000944E0" w:rsidRDefault="00F03534" w:rsidP="00FD5B78">
      <w:pPr>
        <w:jc w:val="both"/>
        <w:rPr>
          <w:b/>
          <w:bCs/>
        </w:rPr>
      </w:pPr>
      <w:r>
        <w:rPr>
          <w:bCs/>
        </w:rPr>
        <w:t xml:space="preserve"> </w:t>
      </w:r>
      <w:r w:rsidR="00B74992">
        <w:rPr>
          <w:bCs/>
        </w:rPr>
        <w:tab/>
      </w:r>
      <w:r>
        <w:rPr>
          <w:bCs/>
        </w:rPr>
        <w:t>Все выставки о</w:t>
      </w:r>
      <w:r w:rsidR="007A36EC">
        <w:rPr>
          <w:bCs/>
        </w:rPr>
        <w:t>формляются в выставочном зале с использованием имеющегося выставочного оборудования</w:t>
      </w:r>
      <w:r>
        <w:rPr>
          <w:bCs/>
        </w:rPr>
        <w:t xml:space="preserve">. </w:t>
      </w:r>
      <w:r w:rsidR="00B74992">
        <w:rPr>
          <w:bCs/>
        </w:rPr>
        <w:t xml:space="preserve">В оформлении выставки используется мультимедийное оборудование (проектор, экран, ноутбук)  в случае если необходимо дополнительно раскрыть тему выставки, т.к. оборудование громоздкое и не всегда украшает выставку.  </w:t>
      </w:r>
    </w:p>
    <w:p w:rsidR="000A140B" w:rsidRDefault="00265E7B" w:rsidP="00265E7B">
      <w:pPr>
        <w:jc w:val="both"/>
        <w:rPr>
          <w:b/>
          <w:bCs/>
        </w:rPr>
      </w:pPr>
      <w:r>
        <w:tab/>
      </w:r>
    </w:p>
    <w:p w:rsidR="00475003" w:rsidRDefault="00475003" w:rsidP="00475003">
      <w:pPr>
        <w:rPr>
          <w:b/>
        </w:rPr>
      </w:pPr>
      <w:r w:rsidRPr="008634E2">
        <w:rPr>
          <w:b/>
          <w:bCs/>
        </w:rPr>
        <w:lastRenderedPageBreak/>
        <w:t>5.6.1. С</w:t>
      </w:r>
      <w:r w:rsidRPr="008634E2">
        <w:rPr>
          <w:b/>
        </w:rPr>
        <w:t>тационарные экспозиции</w:t>
      </w:r>
      <w:r>
        <w:rPr>
          <w:b/>
        </w:rPr>
        <w:t>.</w:t>
      </w:r>
    </w:p>
    <w:p w:rsidR="004B6137" w:rsidRDefault="00F03534" w:rsidP="00F03534">
      <w:pPr>
        <w:jc w:val="both"/>
      </w:pPr>
      <w:r>
        <w:tab/>
      </w:r>
      <w:r w:rsidR="00443682">
        <w:t xml:space="preserve">В залах музея для оформления экспозиций используются стандартные стеклянные витрины. </w:t>
      </w:r>
      <w:r w:rsidR="004B6137" w:rsidRPr="00061A7D">
        <w:t>В стационарные  экспозиции вводятся новые предметы в соответствии с темой, добавляются целые разделы, разрабатываются новые экскурсии. Экспозиция наполняется новым содержанием, что позвол</w:t>
      </w:r>
      <w:r w:rsidR="004B6137">
        <w:t xml:space="preserve">яет привлекать посетителей. </w:t>
      </w:r>
    </w:p>
    <w:p w:rsidR="00443682" w:rsidRDefault="00443682" w:rsidP="004B6137">
      <w:pPr>
        <w:ind w:firstLine="708"/>
        <w:jc w:val="both"/>
      </w:pPr>
      <w:r>
        <w:t xml:space="preserve">В связи с эти  модернизация экспозиций так таковой не осуществляется, осуществляется  замена содержания витрин, согласно тематической подборке музейных предметов.  </w:t>
      </w:r>
    </w:p>
    <w:p w:rsidR="00265E7B" w:rsidRDefault="00265E7B" w:rsidP="00265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 в  демонстрационных залах музея  размещались выставки</w:t>
      </w:r>
      <w:r w:rsidRPr="00CE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стационарные тематические и методические: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«Природа Югорского края»;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«Женских рук чудесное творенье»;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«Жилище народа ханты»»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«Промыслы народа ханты»;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 xml:space="preserve"> «Солдаты всех времен»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«Из глубины веков»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«Музыкальные инструменты  народов Севера»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«Медвежьи игрища»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«Археология»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 xml:space="preserve"> «Путешествие нефтяной капельки»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</w:t>
      </w:r>
      <w:proofErr w:type="spellStart"/>
      <w:r>
        <w:t>Аганские</w:t>
      </w:r>
      <w:proofErr w:type="spellEnd"/>
      <w:r>
        <w:t xml:space="preserve"> ханты»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«Дорогами мамонтов»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«Природа-жизнь, природа – рай, люби ее и защищай»</w:t>
      </w:r>
    </w:p>
    <w:p w:rsidR="00265E7B" w:rsidRDefault="00265E7B" w:rsidP="00D12C5B">
      <w:pPr>
        <w:widowControl w:val="0"/>
        <w:numPr>
          <w:ilvl w:val="0"/>
          <w:numId w:val="20"/>
        </w:numPr>
        <w:suppressAutoHyphens/>
        <w:jc w:val="both"/>
      </w:pPr>
      <w:r>
        <w:t>«Традиционная свадьба аганских ханты»</w:t>
      </w:r>
    </w:p>
    <w:p w:rsidR="00265E7B" w:rsidRDefault="00265E7B" w:rsidP="00265E7B">
      <w:pPr>
        <w:widowControl w:val="0"/>
        <w:suppressAutoHyphens/>
        <w:ind w:left="1068"/>
        <w:jc w:val="both"/>
      </w:pPr>
    </w:p>
    <w:p w:rsidR="00265E7B" w:rsidRDefault="00265E7B" w:rsidP="00265E7B">
      <w:pPr>
        <w:jc w:val="both"/>
      </w:pPr>
      <w:r>
        <w:t xml:space="preserve"> </w:t>
      </w:r>
      <w:r>
        <w:tab/>
        <w:t xml:space="preserve">Такая форма экспозиций позволила   на небольших площадях размещать </w:t>
      </w:r>
      <w:proofErr w:type="gramStart"/>
      <w:r>
        <w:t>доставочное</w:t>
      </w:r>
      <w:proofErr w:type="gramEnd"/>
      <w:r>
        <w:t xml:space="preserve"> количество  музейных фондов для раскрытия темы и  проводить  при необходимости,  как тематические экскурсии, так и обзорные по всему музею. </w:t>
      </w:r>
    </w:p>
    <w:p w:rsidR="000944E0" w:rsidRDefault="00443682" w:rsidP="00F03534">
      <w:pPr>
        <w:ind w:firstLine="708"/>
        <w:jc w:val="both"/>
      </w:pPr>
      <w:r>
        <w:t xml:space="preserve"> В музее  оформлены  стационарные экспозиции</w:t>
      </w:r>
      <w:r w:rsidR="00F03534">
        <w:t xml:space="preserve">, </w:t>
      </w:r>
      <w:r w:rsidR="000944E0">
        <w:t>которые невозможно модернизировать</w:t>
      </w:r>
      <w:r w:rsidR="00F03534">
        <w:t xml:space="preserve"> из-за  недостаточности площади</w:t>
      </w:r>
      <w:r w:rsidR="000944E0">
        <w:t>:</w:t>
      </w:r>
    </w:p>
    <w:p w:rsidR="000944E0" w:rsidRDefault="00F03534" w:rsidP="00CB5111">
      <w:pPr>
        <w:ind w:firstLine="708"/>
        <w:jc w:val="both"/>
      </w:pPr>
      <w:r>
        <w:t>1.</w:t>
      </w:r>
      <w:r w:rsidR="00443682">
        <w:t xml:space="preserve"> « Природа края»</w:t>
      </w:r>
      <w:r w:rsidR="000944E0">
        <w:t xml:space="preserve"> на площади </w:t>
      </w:r>
      <w:r w:rsidR="00B74992">
        <w:t>17,6</w:t>
      </w:r>
      <w:r w:rsidR="000944E0">
        <w:t xml:space="preserve"> кв. м.  задействован</w:t>
      </w:r>
      <w:r w:rsidR="007F6BE5">
        <w:t>о</w:t>
      </w:r>
      <w:r w:rsidR="000944E0">
        <w:t xml:space="preserve"> все пространство вдоль стен,  на котором возможно разместить экспонаты. </w:t>
      </w:r>
    </w:p>
    <w:p w:rsidR="00F03534" w:rsidRPr="00B74992" w:rsidRDefault="00F03534" w:rsidP="00CB5111">
      <w:pPr>
        <w:ind w:firstLine="708"/>
      </w:pPr>
      <w:r>
        <w:t>2.</w:t>
      </w:r>
      <w:r w:rsidR="00443682">
        <w:t xml:space="preserve"> </w:t>
      </w:r>
      <w:r>
        <w:t xml:space="preserve">«промыслы ханты»  расположены на </w:t>
      </w:r>
      <w:r w:rsidRPr="00B74992">
        <w:t xml:space="preserve">13 кв. м. в зале размещены крупные предметы </w:t>
      </w:r>
      <w:proofErr w:type="spellStart"/>
      <w:r w:rsidRPr="00B74992">
        <w:t>облас</w:t>
      </w:r>
      <w:proofErr w:type="spellEnd"/>
      <w:r w:rsidR="007F6BE5">
        <w:t>,</w:t>
      </w:r>
      <w:r w:rsidRPr="00B74992">
        <w:t xml:space="preserve">  нарты, которые просто негде хранить.</w:t>
      </w:r>
    </w:p>
    <w:p w:rsidR="004B6137" w:rsidRDefault="004B6137" w:rsidP="00475003">
      <w:pPr>
        <w:rPr>
          <w:b/>
        </w:rPr>
      </w:pPr>
    </w:p>
    <w:p w:rsidR="00475003" w:rsidRPr="008634E2" w:rsidRDefault="00475003" w:rsidP="00475003">
      <w:pPr>
        <w:rPr>
          <w:b/>
        </w:rPr>
      </w:pPr>
      <w:r w:rsidRPr="008634E2">
        <w:rPr>
          <w:b/>
        </w:rPr>
        <w:t xml:space="preserve">5.6.2. </w:t>
      </w:r>
      <w:r>
        <w:rPr>
          <w:b/>
        </w:rPr>
        <w:t>Сменные выставки.</w:t>
      </w:r>
    </w:p>
    <w:p w:rsidR="00EC3D8A" w:rsidRDefault="00927851" w:rsidP="00C72CDB">
      <w:pPr>
        <w:ind w:firstLine="708"/>
        <w:jc w:val="both"/>
        <w:rPr>
          <w:bCs/>
        </w:rPr>
      </w:pPr>
      <w:r>
        <w:rPr>
          <w:bCs/>
        </w:rPr>
        <w:t xml:space="preserve">Сменные </w:t>
      </w:r>
      <w:r w:rsidRPr="006C2C0A">
        <w:rPr>
          <w:bCs/>
        </w:rPr>
        <w:t>тематические выставки</w:t>
      </w:r>
      <w:r>
        <w:rPr>
          <w:bCs/>
        </w:rPr>
        <w:t xml:space="preserve"> для выставочного зала</w:t>
      </w:r>
      <w:r w:rsidRPr="006C2C0A">
        <w:rPr>
          <w:bCs/>
        </w:rPr>
        <w:t xml:space="preserve"> планируются  ежегодно, </w:t>
      </w:r>
      <w:r>
        <w:rPr>
          <w:bCs/>
        </w:rPr>
        <w:t>при взаимодействии</w:t>
      </w:r>
      <w:r w:rsidRPr="006C2C0A">
        <w:rPr>
          <w:bCs/>
        </w:rPr>
        <w:t xml:space="preserve"> с </w:t>
      </w:r>
      <w:r>
        <w:rPr>
          <w:bCs/>
        </w:rPr>
        <w:t xml:space="preserve"> </w:t>
      </w:r>
      <w:r w:rsidRPr="006C2C0A">
        <w:rPr>
          <w:bCs/>
        </w:rPr>
        <w:t xml:space="preserve"> коллекционерами,  региональными музеями, мастерами ДПИ, художниками.</w:t>
      </w:r>
      <w:r>
        <w:rPr>
          <w:bCs/>
        </w:rPr>
        <w:t xml:space="preserve"> Тематические  сменные выставки с музеями и частными лицами организуются </w:t>
      </w:r>
      <w:r w:rsidRPr="006C2C0A">
        <w:rPr>
          <w:bCs/>
        </w:rPr>
        <w:t>на основании</w:t>
      </w:r>
      <w:r>
        <w:rPr>
          <w:bCs/>
        </w:rPr>
        <w:t xml:space="preserve"> некоммерческих договоров в 2016 году их организовано 9. В 2015  с привлечением других фондов всего 6.  </w:t>
      </w:r>
    </w:p>
    <w:p w:rsidR="00475003" w:rsidRDefault="00927851" w:rsidP="00C72CDB">
      <w:pPr>
        <w:ind w:firstLine="708"/>
        <w:jc w:val="both"/>
        <w:rPr>
          <w:bCs/>
        </w:rPr>
      </w:pPr>
      <w:proofErr w:type="gramStart"/>
      <w:r>
        <w:rPr>
          <w:bCs/>
        </w:rPr>
        <w:t>Сменные</w:t>
      </w:r>
      <w:proofErr w:type="gramEnd"/>
      <w:r>
        <w:rPr>
          <w:bCs/>
        </w:rPr>
        <w:t xml:space="preserve">  тематические выставки в музее из собственных фондов  создаются согласно плана. В 2016 году их создано </w:t>
      </w:r>
      <w:r w:rsidR="00191CFE">
        <w:rPr>
          <w:bCs/>
        </w:rPr>
        <w:t xml:space="preserve">7, переходящих с 2015 – 7 </w:t>
      </w:r>
      <w:r w:rsidR="00C72CDB">
        <w:rPr>
          <w:bCs/>
        </w:rPr>
        <w:t xml:space="preserve">. </w:t>
      </w:r>
    </w:p>
    <w:p w:rsidR="00265E7B" w:rsidRDefault="00265E7B" w:rsidP="00EC3D8A">
      <w:pPr>
        <w:ind w:firstLine="708"/>
        <w:jc w:val="both"/>
      </w:pPr>
      <w:r>
        <w:t>В выставочном  зале  в  2016 году   организовали 9 выставок из них 8 с привлечением фондов других музеев, организаций или частных  коллекционеров:</w:t>
      </w:r>
    </w:p>
    <w:p w:rsidR="00CB5111" w:rsidRDefault="00CB5111" w:rsidP="00EC3D8A">
      <w:pPr>
        <w:ind w:firstLine="708"/>
        <w:jc w:val="both"/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4023"/>
        <w:gridCol w:w="2268"/>
      </w:tblGrid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 xml:space="preserve"> Наименование выставки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  Из каких фондов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 xml:space="preserve"> Дата  проведения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1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За полярным кругом (фотовыставка)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>Из собственных фондов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12.01.-02.02.2016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2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Музей восковых фигур. Кунсткамера.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>г. Сочи частная коллекция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04.02.-25.02.2016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lastRenderedPageBreak/>
              <w:t>3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Резьба по дереву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г. Когалым мастер ДПИ </w:t>
            </w:r>
          </w:p>
          <w:p w:rsidR="00265E7B" w:rsidRDefault="00265E7B" w:rsidP="00954A50">
            <w:pPr>
              <w:jc w:val="both"/>
            </w:pPr>
            <w:r>
              <w:t>Логвиненко А.Ю.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11.03-31.03.2016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4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 xml:space="preserve">Мир фантазии и творчества, </w:t>
            </w:r>
            <w:proofErr w:type="gramStart"/>
            <w:r>
              <w:t>посвященная</w:t>
            </w:r>
            <w:proofErr w:type="gramEnd"/>
            <w:r>
              <w:t xml:space="preserve"> году Детства 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  Творческие работы воспитанников и педагогов ДШИ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окачи</w:t>
            </w:r>
            <w:proofErr w:type="spellEnd"/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12.04-25.05.2016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5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Многообразие  русских  народных промыслов в сравнении с промыслами ханты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 Музейно выставочный комплекс </w:t>
            </w:r>
          </w:p>
          <w:p w:rsidR="00265E7B" w:rsidRDefault="00265E7B" w:rsidP="00954A50">
            <w:pPr>
              <w:jc w:val="both"/>
            </w:pPr>
            <w:r>
              <w:t>г. Когалым и собственные фонды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01.06.- 16.07.2016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6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 xml:space="preserve">Связь времен (фотовыставка работ </w:t>
            </w:r>
            <w:proofErr w:type="spellStart"/>
            <w:r>
              <w:t>С.В.Ларенкова</w:t>
            </w:r>
            <w:proofErr w:type="spellEnd"/>
            <w:r>
              <w:t>)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Музейно выставочный комплекс </w:t>
            </w:r>
          </w:p>
          <w:p w:rsidR="00265E7B" w:rsidRDefault="00265E7B" w:rsidP="00954A50">
            <w:pPr>
              <w:jc w:val="both"/>
            </w:pPr>
            <w:r>
              <w:t>г. Когалым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16.07.-17.08.2016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7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По следам оживших камней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>БУ ХМАО-Югры «Музей Природы и Человека»</w:t>
            </w:r>
          </w:p>
          <w:p w:rsidR="00265E7B" w:rsidRDefault="00265E7B" w:rsidP="00954A50">
            <w:pPr>
              <w:jc w:val="both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</w:t>
            </w:r>
            <w:proofErr w:type="spellEnd"/>
            <w:r>
              <w:t>-Мансийск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05.09.-11.11.2016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8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 xml:space="preserve">Иллюзион (фотовыставка работ  Ю.С. </w:t>
            </w:r>
            <w:proofErr w:type="spellStart"/>
            <w:r>
              <w:t>Будрайтиса</w:t>
            </w:r>
            <w:proofErr w:type="spellEnd"/>
            <w:r>
              <w:t xml:space="preserve"> 1967-1980)</w:t>
            </w:r>
          </w:p>
        </w:tc>
        <w:tc>
          <w:tcPr>
            <w:tcW w:w="4023" w:type="dxa"/>
          </w:tcPr>
          <w:p w:rsidR="00265E7B" w:rsidRDefault="00265E7B" w:rsidP="00954A50">
            <w:pPr>
              <w:jc w:val="both"/>
            </w:pPr>
            <w:r>
              <w:t xml:space="preserve">БУ ХМАО-Югры «Государственный художественный музей» </w:t>
            </w:r>
          </w:p>
          <w:p w:rsidR="00265E7B" w:rsidRDefault="00265E7B" w:rsidP="00954A50">
            <w:pPr>
              <w:jc w:val="both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</w:t>
            </w:r>
            <w:proofErr w:type="spellEnd"/>
            <w:r>
              <w:t xml:space="preserve">-Мансийск 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18.11.-25.12.2016</w:t>
            </w:r>
          </w:p>
        </w:tc>
      </w:tr>
      <w:tr w:rsidR="00265E7B" w:rsidTr="00954A50">
        <w:tc>
          <w:tcPr>
            <w:tcW w:w="534" w:type="dxa"/>
          </w:tcPr>
          <w:p w:rsidR="00265E7B" w:rsidRDefault="00265E7B" w:rsidP="00954A50">
            <w:pPr>
              <w:jc w:val="both"/>
            </w:pPr>
            <w:r>
              <w:t>9</w:t>
            </w:r>
          </w:p>
        </w:tc>
        <w:tc>
          <w:tcPr>
            <w:tcW w:w="3348" w:type="dxa"/>
          </w:tcPr>
          <w:p w:rsidR="00265E7B" w:rsidRDefault="00265E7B" w:rsidP="00954A50">
            <w:pPr>
              <w:jc w:val="both"/>
            </w:pPr>
            <w:r>
              <w:t>Куклы в русских традициях</w:t>
            </w:r>
          </w:p>
        </w:tc>
        <w:tc>
          <w:tcPr>
            <w:tcW w:w="4023" w:type="dxa"/>
          </w:tcPr>
          <w:p w:rsidR="00265E7B" w:rsidRDefault="00265E7B" w:rsidP="00954A50">
            <w:r>
              <w:t xml:space="preserve">МКУ «Краеведческий музей им. </w:t>
            </w:r>
            <w:proofErr w:type="spellStart"/>
            <w:r>
              <w:t>Т.В.Великордовой</w:t>
            </w:r>
            <w:proofErr w:type="spellEnd"/>
            <w:r>
              <w:t>» д. Вата Нижневартовского района</w:t>
            </w:r>
          </w:p>
        </w:tc>
        <w:tc>
          <w:tcPr>
            <w:tcW w:w="2268" w:type="dxa"/>
          </w:tcPr>
          <w:p w:rsidR="00265E7B" w:rsidRDefault="00265E7B" w:rsidP="00954A50">
            <w:pPr>
              <w:jc w:val="both"/>
            </w:pPr>
            <w:r>
              <w:t>16.11 – 30.12.2016</w:t>
            </w:r>
          </w:p>
        </w:tc>
      </w:tr>
    </w:tbl>
    <w:p w:rsidR="00265E7B" w:rsidRDefault="00265E7B" w:rsidP="00C72CDB">
      <w:pPr>
        <w:ind w:firstLine="708"/>
        <w:jc w:val="both"/>
        <w:rPr>
          <w:bCs/>
        </w:rPr>
      </w:pPr>
    </w:p>
    <w:p w:rsidR="00C72CDB" w:rsidRPr="008634E2" w:rsidRDefault="00C72CDB" w:rsidP="00C72CDB">
      <w:pPr>
        <w:ind w:firstLine="708"/>
        <w:jc w:val="both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76"/>
        <w:gridCol w:w="1276"/>
      </w:tblGrid>
      <w:tr w:rsidR="00475003" w:rsidRPr="00C379AC" w:rsidTr="00B55B17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21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5021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Число выставок всего, единиц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2,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EC3D8A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33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Из них (из гр.2) открытых в отчетном году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3,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EC3D8A" w:rsidP="00CB51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  <w:r w:rsidR="00CB5111">
              <w:rPr>
                <w:rFonts w:eastAsia="Calibri"/>
                <w:i/>
              </w:rPr>
              <w:t>5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021" w:type="dxa"/>
            <w:shd w:val="clear" w:color="auto" w:fill="auto"/>
          </w:tcPr>
          <w:p w:rsidR="00475003" w:rsidRPr="002B5F78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6831E0">
              <w:rPr>
                <w:rFonts w:eastAsia="Calibri"/>
                <w:sz w:val="22"/>
                <w:szCs w:val="22"/>
                <w:lang w:eastAsia="en-US"/>
              </w:rPr>
              <w:t xml:space="preserve">Из них выставок (экспозиций) для лиц с нарушением зрения (из гр.2) с привлечением 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4,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1D435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общего числа выставок проведены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из собственных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5,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9B4F7C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  <w:r w:rsidR="00160C9D">
              <w:rPr>
                <w:rFonts w:eastAsia="Calibri"/>
                <w:i/>
              </w:rPr>
              <w:t>5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 привлечением 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6,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1D435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всего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7,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1D435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10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021" w:type="dxa"/>
            <w:shd w:val="clear" w:color="auto" w:fill="auto"/>
          </w:tcPr>
          <w:p w:rsidR="00475003" w:rsidRPr="002B5F78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 других регионах Российской Федерации (из графы 7)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8,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1D435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021" w:type="dxa"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(из графы 7) за рубежом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9,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F520FA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003" w:rsidRPr="00C379AC" w:rsidRDefault="001D435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</w:tbl>
    <w:p w:rsidR="00265E7B" w:rsidRDefault="00265E7B" w:rsidP="00475003">
      <w:pPr>
        <w:pStyle w:val="a3"/>
        <w:ind w:firstLine="708"/>
        <w:jc w:val="both"/>
      </w:pPr>
    </w:p>
    <w:p w:rsidR="00475003" w:rsidRDefault="00475003" w:rsidP="00475003">
      <w:pPr>
        <w:pStyle w:val="a3"/>
        <w:jc w:val="center"/>
        <w:rPr>
          <w:sz w:val="28"/>
          <w:szCs w:val="28"/>
        </w:rPr>
      </w:pPr>
      <w:r w:rsidRPr="00C8500A">
        <w:rPr>
          <w:sz w:val="28"/>
          <w:szCs w:val="28"/>
        </w:rPr>
        <w:t>5.7. Издательская деятельность.</w:t>
      </w:r>
    </w:p>
    <w:p w:rsidR="00475003" w:rsidRPr="00C8500A" w:rsidRDefault="00475003" w:rsidP="00475003">
      <w:pPr>
        <w:pStyle w:val="a3"/>
        <w:jc w:val="center"/>
        <w:rPr>
          <w:sz w:val="28"/>
          <w:szCs w:val="28"/>
        </w:rPr>
      </w:pPr>
    </w:p>
    <w:p w:rsidR="00475003" w:rsidRPr="00C8500A" w:rsidRDefault="00475003" w:rsidP="00475003">
      <w:pPr>
        <w:pStyle w:val="a3"/>
        <w:jc w:val="both"/>
      </w:pPr>
      <w:r w:rsidRPr="00C8500A">
        <w:t>5.7.1. Традиционные виды изданий.</w:t>
      </w:r>
    </w:p>
    <w:p w:rsidR="004B6137" w:rsidRDefault="004B6137" w:rsidP="004B6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Буклеты и рекламные листки разрабатываются и выпускаются собственными силами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имеющемся оборудовании. </w:t>
      </w:r>
    </w:p>
    <w:p w:rsidR="004B6137" w:rsidRDefault="004B6137" w:rsidP="004B6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вся информация о деятельности публикуется в местной газете «Покачевский вестник» в 2016 году было </w:t>
      </w:r>
      <w:r w:rsidR="00C72CDB" w:rsidRPr="00C72CDB">
        <w:rPr>
          <w:rFonts w:ascii="Times New Roman" w:hAnsi="Times New Roman" w:cs="Times New Roman"/>
          <w:sz w:val="24"/>
          <w:szCs w:val="24"/>
        </w:rPr>
        <w:t>15 публикаций.</w:t>
      </w:r>
    </w:p>
    <w:p w:rsidR="004B6137" w:rsidRPr="0000209A" w:rsidRDefault="004B6137" w:rsidP="004B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003" w:rsidRPr="000F4F1D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jc w:val="both"/>
      </w:pPr>
      <w:r>
        <w:t>5.7.2 Видео и мультимедиа проекты.</w:t>
      </w:r>
    </w:p>
    <w:p w:rsidR="00475003" w:rsidRPr="004B6137" w:rsidRDefault="004B6137" w:rsidP="004B6137">
      <w:pPr>
        <w:pStyle w:val="a3"/>
        <w:tabs>
          <w:tab w:val="left" w:pos="1805"/>
        </w:tabs>
        <w:ind w:firstLine="708"/>
        <w:jc w:val="both"/>
        <w:rPr>
          <w:b w:val="0"/>
        </w:rPr>
      </w:pPr>
      <w:r>
        <w:tab/>
      </w:r>
      <w:r w:rsidRPr="004B6137">
        <w:rPr>
          <w:b w:val="0"/>
        </w:rPr>
        <w:t>Нет возможности делать.</w:t>
      </w:r>
    </w:p>
    <w:p w:rsidR="00475003" w:rsidRPr="00014BAE" w:rsidRDefault="00475003" w:rsidP="00475003">
      <w:pPr>
        <w:pStyle w:val="1"/>
        <w:spacing w:before="100" w:beforeAutospac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343519202"/>
      <w:r w:rsidRPr="00014BAE">
        <w:rPr>
          <w:rFonts w:ascii="Times New Roman" w:hAnsi="Times New Roman"/>
          <w:b/>
          <w:color w:val="auto"/>
          <w:sz w:val="28"/>
          <w:szCs w:val="28"/>
        </w:rPr>
        <w:t xml:space="preserve">Раздел 6. </w:t>
      </w:r>
      <w:bookmarkEnd w:id="2"/>
      <w:r>
        <w:rPr>
          <w:rFonts w:ascii="Times New Roman" w:hAnsi="Times New Roman"/>
          <w:b/>
          <w:color w:val="auto"/>
          <w:sz w:val="28"/>
          <w:szCs w:val="28"/>
        </w:rPr>
        <w:t>ФИНАНСИРОВАНИЕ</w:t>
      </w:r>
      <w:r w:rsidRPr="00014BA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75003" w:rsidRDefault="00475003" w:rsidP="00475003">
      <w:pPr>
        <w:jc w:val="right"/>
        <w:rPr>
          <w:i/>
          <w:sz w:val="22"/>
          <w:szCs w:val="22"/>
        </w:rPr>
      </w:pPr>
    </w:p>
    <w:p w:rsidR="00475003" w:rsidRPr="00EA496D" w:rsidRDefault="00475003" w:rsidP="00475003">
      <w:pPr>
        <w:rPr>
          <w:i/>
          <w:sz w:val="2"/>
          <w:szCs w:val="2"/>
        </w:rPr>
      </w:pPr>
    </w:p>
    <w:p w:rsidR="00475003" w:rsidRPr="00171735" w:rsidRDefault="00475003" w:rsidP="00D12C5B">
      <w:pPr>
        <w:pStyle w:val="2"/>
        <w:numPr>
          <w:ilvl w:val="1"/>
          <w:numId w:val="5"/>
        </w:numPr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312154698"/>
      <w:bookmarkStart w:id="4" w:name="_Toc343519203"/>
      <w:r w:rsidRPr="00171735">
        <w:rPr>
          <w:rFonts w:ascii="Times New Roman" w:hAnsi="Times New Roman"/>
          <w:i w:val="0"/>
          <w:sz w:val="24"/>
          <w:szCs w:val="24"/>
        </w:rPr>
        <w:t>Объемы бюджетного финансирования</w:t>
      </w:r>
      <w:bookmarkEnd w:id="3"/>
      <w:bookmarkEnd w:id="4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536"/>
        <w:gridCol w:w="1470"/>
        <w:gridCol w:w="1417"/>
      </w:tblGrid>
      <w:tr w:rsidR="00475003" w:rsidRPr="00490879" w:rsidTr="00B55B17">
        <w:trPr>
          <w:trHeight w:val="54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Наименование показателя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proofErr w:type="spellStart"/>
            <w:r w:rsidRPr="00490879">
              <w:rPr>
                <w:sz w:val="22"/>
                <w:szCs w:val="22"/>
                <w:lang w:bidi="sa-IN"/>
              </w:rPr>
              <w:t>Суб</w:t>
            </w:r>
            <w:proofErr w:type="spellEnd"/>
            <w:r w:rsidRPr="00490879">
              <w:rPr>
                <w:sz w:val="22"/>
                <w:szCs w:val="22"/>
                <w:lang w:bidi="sa-IN"/>
              </w:rPr>
              <w:t xml:space="preserve"> КЭСР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Уточненный план на год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Кассовые расходы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</w:tr>
      <w:tr w:rsidR="00475003" w:rsidRPr="00490879" w:rsidTr="00B55B17">
        <w:trPr>
          <w:trHeight w:val="212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b/>
                <w:sz w:val="22"/>
                <w:szCs w:val="22"/>
              </w:rPr>
              <w:t>Всего финансовых средств: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AE1F45" w:rsidRDefault="00AE1F45" w:rsidP="00B55B17">
            <w:pPr>
              <w:rPr>
                <w:b/>
                <w:lang w:bidi="sa-IN"/>
              </w:rPr>
            </w:pPr>
            <w:r w:rsidRPr="00AE1F45">
              <w:rPr>
                <w:b/>
                <w:lang w:bidi="sa-IN"/>
              </w:rPr>
              <w:t>8</w:t>
            </w:r>
            <w:r>
              <w:rPr>
                <w:b/>
                <w:lang w:bidi="sa-IN"/>
              </w:rPr>
              <w:t xml:space="preserve"> </w:t>
            </w:r>
            <w:r w:rsidRPr="00AE1F45">
              <w:rPr>
                <w:b/>
                <w:lang w:bidi="sa-IN"/>
              </w:rPr>
              <w:t>972,8</w:t>
            </w:r>
          </w:p>
        </w:tc>
        <w:tc>
          <w:tcPr>
            <w:tcW w:w="1417" w:type="dxa"/>
            <w:shd w:val="clear" w:color="auto" w:fill="auto"/>
          </w:tcPr>
          <w:p w:rsidR="00475003" w:rsidRPr="00AE1F45" w:rsidRDefault="00AE1F45" w:rsidP="00B55B17">
            <w:pPr>
              <w:rPr>
                <w:b/>
                <w:lang w:bidi="sa-IN"/>
              </w:rPr>
            </w:pPr>
            <w:r w:rsidRPr="00AE1F45">
              <w:rPr>
                <w:b/>
                <w:lang w:bidi="sa-IN"/>
              </w:rPr>
              <w:t>8</w:t>
            </w:r>
            <w:r>
              <w:rPr>
                <w:b/>
                <w:lang w:bidi="sa-IN"/>
              </w:rPr>
              <w:t xml:space="preserve"> </w:t>
            </w:r>
            <w:r w:rsidRPr="00AE1F45">
              <w:rPr>
                <w:b/>
                <w:lang w:bidi="sa-IN"/>
              </w:rPr>
              <w:t>703,8</w:t>
            </w:r>
          </w:p>
        </w:tc>
      </w:tr>
      <w:tr w:rsidR="00475003" w:rsidRPr="00490879" w:rsidTr="00B55B17">
        <w:trPr>
          <w:trHeight w:val="264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в том числе: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</w:tr>
      <w:tr w:rsidR="00475003" w:rsidRPr="00490879" w:rsidTr="00B55B17">
        <w:trPr>
          <w:trHeight w:val="13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 (КЭСР 211)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211.111.0000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2 504,9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2 457,3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выплаты (212)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212.112.0000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124,9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124,9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Начисления на оплату труда (213)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213.119.0000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1 017,7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796,3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Услуги связи (221)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221.244.0000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60,0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60,0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Транспортные услуги (222)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222.244.0000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0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Коммунальные услуги (223)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223.244.0000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156,0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156,0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Арендная плата (224)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224.244.0000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0,1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0,1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Содержание имущества (225)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225.244.0000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177,8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177,8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услуги (226)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226.244.0000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4 610,3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4 610,3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9,5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9,5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292.851.0000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20,4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20,4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292.851.0000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3,1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3,1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292.852.0000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1,3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1,3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основных средств (310)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310.244.0000</w:t>
            </w:r>
          </w:p>
        </w:tc>
        <w:tc>
          <w:tcPr>
            <w:tcW w:w="1470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188,0</w:t>
            </w:r>
          </w:p>
        </w:tc>
        <w:tc>
          <w:tcPr>
            <w:tcW w:w="1417" w:type="dxa"/>
          </w:tcPr>
          <w:p w:rsidR="00475003" w:rsidRPr="00490879" w:rsidRDefault="00AE1F45" w:rsidP="00B55B17">
            <w:pPr>
              <w:rPr>
                <w:lang w:bidi="sa-IN"/>
              </w:rPr>
            </w:pPr>
            <w:r>
              <w:rPr>
                <w:lang w:bidi="sa-IN"/>
              </w:rPr>
              <w:t>188,0</w:t>
            </w:r>
          </w:p>
        </w:tc>
      </w:tr>
      <w:tr w:rsidR="00AE1F45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AE1F45" w:rsidRPr="00490879" w:rsidRDefault="00AE1F45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материальных запасов (344)</w:t>
            </w:r>
          </w:p>
        </w:tc>
        <w:tc>
          <w:tcPr>
            <w:tcW w:w="1536" w:type="dxa"/>
          </w:tcPr>
          <w:p w:rsidR="00AE1F45" w:rsidRPr="00490879" w:rsidRDefault="00AE1F45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344.244.0000</w:t>
            </w:r>
          </w:p>
        </w:tc>
        <w:tc>
          <w:tcPr>
            <w:tcW w:w="1470" w:type="dxa"/>
          </w:tcPr>
          <w:p w:rsidR="00AE1F45" w:rsidRPr="00490879" w:rsidRDefault="00AE1F45" w:rsidP="001A488F">
            <w:pPr>
              <w:rPr>
                <w:lang w:bidi="sa-IN"/>
              </w:rPr>
            </w:pPr>
            <w:r>
              <w:rPr>
                <w:lang w:bidi="sa-IN"/>
              </w:rPr>
              <w:t>98,8</w:t>
            </w:r>
          </w:p>
        </w:tc>
        <w:tc>
          <w:tcPr>
            <w:tcW w:w="1417" w:type="dxa"/>
          </w:tcPr>
          <w:p w:rsidR="00AE1F45" w:rsidRPr="00490879" w:rsidRDefault="00AE1F45" w:rsidP="001A488F">
            <w:pPr>
              <w:rPr>
                <w:lang w:bidi="sa-IN"/>
              </w:rPr>
            </w:pPr>
            <w:r>
              <w:rPr>
                <w:lang w:bidi="sa-IN"/>
              </w:rPr>
              <w:t>98,8</w:t>
            </w:r>
          </w:p>
        </w:tc>
      </w:tr>
      <w:tr w:rsidR="00AE1F45" w:rsidRPr="00490879" w:rsidTr="00B55B17">
        <w:trPr>
          <w:trHeight w:val="136"/>
        </w:trPr>
        <w:tc>
          <w:tcPr>
            <w:tcW w:w="5103" w:type="dxa"/>
            <w:shd w:val="clear" w:color="auto" w:fill="auto"/>
          </w:tcPr>
          <w:p w:rsidR="00AE1F45" w:rsidRPr="00490879" w:rsidRDefault="00AE1F45" w:rsidP="00B55B17">
            <w:pPr>
              <w:rPr>
                <w:b/>
                <w:lang w:bidi="sa-IN"/>
              </w:rPr>
            </w:pPr>
            <w:r w:rsidRPr="00490879">
              <w:rPr>
                <w:b/>
                <w:sz w:val="22"/>
                <w:szCs w:val="22"/>
                <w:lang w:bidi="sa-IN"/>
              </w:rPr>
              <w:t>Итого</w:t>
            </w:r>
          </w:p>
        </w:tc>
        <w:tc>
          <w:tcPr>
            <w:tcW w:w="1536" w:type="dxa"/>
          </w:tcPr>
          <w:p w:rsidR="00AE1F45" w:rsidRPr="00490879" w:rsidRDefault="00AE1F45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AE1F45" w:rsidRPr="00AE1F45" w:rsidRDefault="00AE1F45" w:rsidP="001A488F">
            <w:pPr>
              <w:rPr>
                <w:b/>
                <w:lang w:bidi="sa-IN"/>
              </w:rPr>
            </w:pPr>
            <w:r w:rsidRPr="00AE1F45">
              <w:rPr>
                <w:b/>
                <w:lang w:bidi="sa-IN"/>
              </w:rPr>
              <w:t>8</w:t>
            </w:r>
            <w:r>
              <w:rPr>
                <w:b/>
                <w:lang w:bidi="sa-IN"/>
              </w:rPr>
              <w:t xml:space="preserve"> </w:t>
            </w:r>
            <w:r w:rsidRPr="00AE1F45">
              <w:rPr>
                <w:b/>
                <w:lang w:bidi="sa-IN"/>
              </w:rPr>
              <w:t>972,8</w:t>
            </w:r>
          </w:p>
        </w:tc>
        <w:tc>
          <w:tcPr>
            <w:tcW w:w="1417" w:type="dxa"/>
            <w:shd w:val="clear" w:color="auto" w:fill="auto"/>
          </w:tcPr>
          <w:p w:rsidR="00AE1F45" w:rsidRPr="00AE1F45" w:rsidRDefault="00AE1F45" w:rsidP="001A488F">
            <w:pPr>
              <w:rPr>
                <w:b/>
                <w:lang w:bidi="sa-IN"/>
              </w:rPr>
            </w:pPr>
            <w:r w:rsidRPr="00AE1F45">
              <w:rPr>
                <w:b/>
                <w:lang w:bidi="sa-IN"/>
              </w:rPr>
              <w:t>8</w:t>
            </w:r>
            <w:r>
              <w:rPr>
                <w:b/>
                <w:lang w:bidi="sa-IN"/>
              </w:rPr>
              <w:t xml:space="preserve"> </w:t>
            </w:r>
            <w:r w:rsidRPr="00AE1F45">
              <w:rPr>
                <w:b/>
                <w:lang w:bidi="sa-IN"/>
              </w:rPr>
              <w:t>703,8</w:t>
            </w:r>
          </w:p>
        </w:tc>
      </w:tr>
    </w:tbl>
    <w:p w:rsidR="00475003" w:rsidRPr="00490879" w:rsidRDefault="00475003" w:rsidP="00475003">
      <w:pPr>
        <w:jc w:val="right"/>
        <w:rPr>
          <w:i/>
          <w:sz w:val="22"/>
          <w:szCs w:val="22"/>
        </w:rPr>
      </w:pPr>
      <w:bookmarkStart w:id="5" w:name="_Toc220390169"/>
    </w:p>
    <w:p w:rsidR="00475003" w:rsidRPr="00490879" w:rsidRDefault="00475003" w:rsidP="00475003">
      <w:pPr>
        <w:tabs>
          <w:tab w:val="left" w:pos="4152"/>
        </w:tabs>
        <w:rPr>
          <w:b/>
          <w:sz w:val="22"/>
          <w:szCs w:val="22"/>
        </w:rPr>
      </w:pPr>
      <w:r w:rsidRPr="00490879">
        <w:rPr>
          <w:b/>
          <w:i/>
          <w:sz w:val="22"/>
          <w:szCs w:val="22"/>
        </w:rPr>
        <w:tab/>
      </w:r>
      <w:r w:rsidRPr="00490879">
        <w:rPr>
          <w:b/>
          <w:sz w:val="22"/>
          <w:szCs w:val="22"/>
        </w:rPr>
        <w:t>Расшифровка статей затрат</w:t>
      </w:r>
    </w:p>
    <w:p w:rsidR="00475003" w:rsidRPr="00490879" w:rsidRDefault="00475003" w:rsidP="00475003">
      <w:pPr>
        <w:tabs>
          <w:tab w:val="left" w:pos="4152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982"/>
        <w:gridCol w:w="3271"/>
      </w:tblGrid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Наименование затрат (расшифровать)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Сумма</w:t>
            </w:r>
            <w:r w:rsidR="00AE1F4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AE1F45">
              <w:rPr>
                <w:b/>
                <w:sz w:val="22"/>
                <w:szCs w:val="22"/>
              </w:rPr>
              <w:t>Тыс</w:t>
            </w:r>
            <w:proofErr w:type="gramStart"/>
            <w:r w:rsidR="00AE1F45">
              <w:rPr>
                <w:b/>
                <w:sz w:val="22"/>
                <w:szCs w:val="22"/>
              </w:rPr>
              <w:t>.р</w:t>
            </w:r>
            <w:proofErr w:type="gramEnd"/>
            <w:r w:rsidR="00AE1F45">
              <w:rPr>
                <w:b/>
                <w:sz w:val="22"/>
                <w:szCs w:val="22"/>
              </w:rPr>
              <w:t>уб</w:t>
            </w:r>
            <w:proofErr w:type="spellEnd"/>
            <w:r w:rsidR="00AE1F4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71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Эффект от реализации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Научные командировки</w:t>
            </w:r>
            <w:r w:rsidR="00AE1F45">
              <w:rPr>
                <w:sz w:val="22"/>
                <w:szCs w:val="22"/>
              </w:rPr>
              <w:t xml:space="preserve"> </w:t>
            </w:r>
            <w:proofErr w:type="gramStart"/>
            <w:r w:rsidR="00AE1F45">
              <w:rPr>
                <w:sz w:val="22"/>
                <w:szCs w:val="22"/>
              </w:rPr>
              <w:t xml:space="preserve">( </w:t>
            </w:r>
            <w:proofErr w:type="gramEnd"/>
            <w:r w:rsidR="00AE1F45">
              <w:rPr>
                <w:sz w:val="22"/>
                <w:szCs w:val="22"/>
              </w:rPr>
              <w:t>участие  на курсах повышения квалификации)</w:t>
            </w:r>
            <w:r w:rsidRPr="00490879"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AE1F45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E1F45" w:rsidP="00B55B17">
            <w:pPr>
              <w:tabs>
                <w:tab w:val="left" w:pos="4152"/>
              </w:tabs>
            </w:pPr>
            <w:r w:rsidRPr="00AF564D">
              <w:t xml:space="preserve"> Обучено 3 сотрудника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Научные экспедиции: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Культурно – образовательные, культурно-массовые мероприятия</w:t>
            </w:r>
            <w:r w:rsidR="00AE1F45">
              <w:rPr>
                <w:sz w:val="22"/>
                <w:szCs w:val="22"/>
              </w:rPr>
              <w:t>, открытие выставок</w:t>
            </w:r>
            <w:r w:rsidRPr="00490879"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AE1F45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E1F45" w:rsidP="00B55B17">
            <w:pPr>
              <w:tabs>
                <w:tab w:val="left" w:pos="4152"/>
              </w:tabs>
            </w:pPr>
            <w:r w:rsidRPr="00AF564D">
              <w:t xml:space="preserve">Проведены 3  </w:t>
            </w:r>
            <w:proofErr w:type="gramStart"/>
            <w:r w:rsidRPr="00AF564D">
              <w:t>г</w:t>
            </w:r>
            <w:r w:rsidR="00AF564D" w:rsidRPr="00AF564D">
              <w:t>ородских</w:t>
            </w:r>
            <w:proofErr w:type="gramEnd"/>
            <w:r w:rsidR="00AF564D" w:rsidRPr="00AF564D">
              <w:t xml:space="preserve"> массовых мероприятия</w:t>
            </w:r>
            <w:r w:rsidRPr="00AF564D">
              <w:t xml:space="preserve"> 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Выставочные проекты: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AE1F45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Научно методическая деятельность: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Научно-практические конференции: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312624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t xml:space="preserve">РАЗВИТИЕ МАТЕРИАЛЬНО-ТЕХНИЧЕСКОЙ БАЗЫ УЧРЕЖДЕНИЯ </w:t>
            </w:r>
            <w:r w:rsidRPr="00490879">
              <w:rPr>
                <w:lang w:bidi="sa-IN"/>
              </w:rPr>
              <w:t>(КЭСР 310,340):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AE1F45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286,8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F564D" w:rsidP="00B55B17">
            <w:pPr>
              <w:tabs>
                <w:tab w:val="left" w:pos="4152"/>
              </w:tabs>
            </w:pPr>
            <w:r w:rsidRPr="00AF564D">
              <w:t>Увеличен музейный фонд, обновлено оборудование</w:t>
            </w:r>
            <w:r w:rsidR="00AE1F45" w:rsidRPr="00AF564D">
              <w:t xml:space="preserve"> </w:t>
            </w:r>
          </w:p>
        </w:tc>
      </w:tr>
    </w:tbl>
    <w:p w:rsidR="00A40452" w:rsidRDefault="00475003" w:rsidP="004750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343519204"/>
      <w:r w:rsidRPr="00171735">
        <w:rPr>
          <w:rFonts w:ascii="Times New Roman" w:hAnsi="Times New Roman"/>
          <w:i w:val="0"/>
          <w:sz w:val="24"/>
          <w:szCs w:val="24"/>
        </w:rPr>
        <w:lastRenderedPageBreak/>
        <w:t>6.2. Реализация целевых программ</w:t>
      </w:r>
    </w:p>
    <w:p w:rsidR="00475003" w:rsidRPr="00171735" w:rsidRDefault="00A40452" w:rsidP="00475003">
      <w:pPr>
        <w:pStyle w:val="2"/>
        <w:jc w:val="center"/>
        <w:rPr>
          <w:rFonts w:ascii="Times New Roman" w:hAnsi="Times New Roman"/>
          <w:i w:val="0"/>
          <w:sz w:val="22"/>
          <w:szCs w:val="24"/>
        </w:rPr>
      </w:pPr>
      <w:r w:rsidRPr="00A40452">
        <w:rPr>
          <w:spacing w:val="6"/>
          <w:shd w:val="clear" w:color="auto" w:fill="FFFFFF"/>
        </w:rPr>
        <w:t xml:space="preserve"> </w:t>
      </w:r>
      <w:r w:rsidRPr="00A40452">
        <w:rPr>
          <w:rFonts w:ascii="Times New Roman" w:hAnsi="Times New Roman"/>
          <w:b w:val="0"/>
          <w:i w:val="0"/>
          <w:spacing w:val="6"/>
          <w:sz w:val="24"/>
          <w:szCs w:val="24"/>
          <w:shd w:val="clear" w:color="auto" w:fill="FFFFFF"/>
        </w:rPr>
        <w:t>Подпрограмма  «Музейное дело» муниципальной программы «Сохранение и развитие сферы культуры города Покачи 2014-2016 годы»</w:t>
      </w:r>
      <w:proofErr w:type="gramStart"/>
      <w:r w:rsidRPr="00A40452">
        <w:rPr>
          <w:rFonts w:ascii="Times New Roman" w:hAnsi="Times New Roman"/>
          <w:b w:val="0"/>
          <w:i w:val="0"/>
          <w:spacing w:val="6"/>
          <w:sz w:val="24"/>
          <w:szCs w:val="24"/>
          <w:shd w:val="clear" w:color="auto" w:fill="FFFFFF"/>
        </w:rPr>
        <w:t>.</w:t>
      </w:r>
      <w:proofErr w:type="gramEnd"/>
      <w:r w:rsidRPr="00D418FC">
        <w:rPr>
          <w:spacing w:val="6"/>
          <w:shd w:val="clear" w:color="auto" w:fill="FFFFFF"/>
        </w:rPr>
        <w:t xml:space="preserve">  </w:t>
      </w:r>
      <w:r w:rsidR="00475003" w:rsidRPr="00171735">
        <w:rPr>
          <w:rFonts w:ascii="Times New Roman" w:hAnsi="Times New Roman"/>
          <w:i w:val="0"/>
          <w:sz w:val="24"/>
          <w:szCs w:val="24"/>
        </w:rPr>
        <w:t>(</w:t>
      </w:r>
      <w:proofErr w:type="gramStart"/>
      <w:r w:rsidR="00475003" w:rsidRPr="00171735">
        <w:rPr>
          <w:rFonts w:ascii="Times New Roman" w:hAnsi="Times New Roman"/>
          <w:i w:val="0"/>
          <w:sz w:val="24"/>
          <w:szCs w:val="24"/>
        </w:rPr>
        <w:t>з</w:t>
      </w:r>
      <w:proofErr w:type="gramEnd"/>
      <w:r w:rsidR="00475003" w:rsidRPr="00171735">
        <w:rPr>
          <w:rFonts w:ascii="Times New Roman" w:hAnsi="Times New Roman"/>
          <w:i w:val="0"/>
          <w:sz w:val="24"/>
          <w:szCs w:val="24"/>
        </w:rPr>
        <w:t xml:space="preserve">а </w:t>
      </w:r>
      <w:r>
        <w:rPr>
          <w:rFonts w:ascii="Times New Roman" w:hAnsi="Times New Roman"/>
          <w:i w:val="0"/>
          <w:sz w:val="24"/>
          <w:szCs w:val="24"/>
        </w:rPr>
        <w:t>2016</w:t>
      </w:r>
      <w:r w:rsidR="00475003" w:rsidRPr="00171735">
        <w:rPr>
          <w:rFonts w:ascii="Times New Roman" w:hAnsi="Times New Roman"/>
          <w:i w:val="0"/>
          <w:sz w:val="24"/>
          <w:szCs w:val="24"/>
        </w:rPr>
        <w:t>)</w:t>
      </w:r>
      <w:bookmarkEnd w:id="5"/>
      <w:bookmarkEnd w:id="6"/>
      <w:r w:rsidR="00475003" w:rsidRPr="00171735">
        <w:rPr>
          <w:rFonts w:ascii="Times New Roman" w:hAnsi="Times New Roman"/>
          <w:i w:val="0"/>
          <w:sz w:val="22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32"/>
        <w:gridCol w:w="1760"/>
        <w:gridCol w:w="1620"/>
        <w:gridCol w:w="1865"/>
      </w:tblGrid>
      <w:tr w:rsidR="00475003" w:rsidRPr="00EA496D" w:rsidTr="002744F6">
        <w:tc>
          <w:tcPr>
            <w:tcW w:w="604" w:type="dxa"/>
          </w:tcPr>
          <w:p w:rsidR="00475003" w:rsidRPr="00EA496D" w:rsidRDefault="00475003" w:rsidP="00B55B17">
            <w:pPr>
              <w:jc w:val="center"/>
            </w:pPr>
            <w:r w:rsidRPr="00EA496D">
              <w:t>№</w:t>
            </w:r>
          </w:p>
          <w:p w:rsidR="00475003" w:rsidRPr="00EA496D" w:rsidRDefault="00475003" w:rsidP="00B55B17">
            <w:pPr>
              <w:jc w:val="center"/>
            </w:pPr>
            <w:proofErr w:type="gramStart"/>
            <w:r w:rsidRPr="00EA496D">
              <w:t>п</w:t>
            </w:r>
            <w:proofErr w:type="gramEnd"/>
            <w:r w:rsidRPr="00EA496D">
              <w:t>/п</w:t>
            </w:r>
          </w:p>
        </w:tc>
        <w:tc>
          <w:tcPr>
            <w:tcW w:w="3932" w:type="dxa"/>
          </w:tcPr>
          <w:p w:rsidR="00475003" w:rsidRPr="00EA496D" w:rsidRDefault="00475003" w:rsidP="00B55B17">
            <w:pPr>
              <w:jc w:val="center"/>
            </w:pPr>
            <w:r w:rsidRPr="00EA496D">
              <w:t xml:space="preserve">Наименование </w:t>
            </w:r>
            <w:r>
              <w:t>услуги</w:t>
            </w:r>
          </w:p>
        </w:tc>
        <w:tc>
          <w:tcPr>
            <w:tcW w:w="1760" w:type="dxa"/>
          </w:tcPr>
          <w:p w:rsidR="00475003" w:rsidRPr="00EA496D" w:rsidRDefault="00475003" w:rsidP="00B55B17">
            <w:pPr>
              <w:jc w:val="center"/>
            </w:pPr>
            <w:r>
              <w:t xml:space="preserve">План </w:t>
            </w:r>
            <w:r w:rsidRPr="00EA496D">
              <w:t>на год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</w:p>
        </w:tc>
        <w:tc>
          <w:tcPr>
            <w:tcW w:w="1620" w:type="dxa"/>
          </w:tcPr>
          <w:p w:rsidR="00475003" w:rsidRPr="00EA496D" w:rsidRDefault="00475003" w:rsidP="00B55B17">
            <w:pPr>
              <w:jc w:val="center"/>
            </w:pPr>
            <w:r>
              <w:t>Факт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  <w:r>
              <w:t xml:space="preserve"> с начала года</w:t>
            </w:r>
          </w:p>
        </w:tc>
        <w:tc>
          <w:tcPr>
            <w:tcW w:w="1865" w:type="dxa"/>
          </w:tcPr>
          <w:p w:rsidR="00475003" w:rsidRPr="00EA496D" w:rsidRDefault="00475003" w:rsidP="00B55B17">
            <w:pPr>
              <w:jc w:val="center"/>
            </w:pPr>
            <w:r>
              <w:t>% выполнения (к плану)</w:t>
            </w:r>
          </w:p>
        </w:tc>
      </w:tr>
      <w:tr w:rsidR="009B0D08" w:rsidRPr="004F50D4" w:rsidTr="002744F6">
        <w:tc>
          <w:tcPr>
            <w:tcW w:w="604" w:type="dxa"/>
          </w:tcPr>
          <w:p w:rsidR="009B0D08" w:rsidRPr="004F50D4" w:rsidRDefault="009B0D08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1</w:t>
            </w:r>
          </w:p>
        </w:tc>
        <w:tc>
          <w:tcPr>
            <w:tcW w:w="3932" w:type="dxa"/>
          </w:tcPr>
          <w:p w:rsidR="009B0D08" w:rsidRPr="004F50D4" w:rsidRDefault="009B0D08" w:rsidP="002744F6">
            <w:pPr>
              <w:rPr>
                <w:iCs/>
              </w:rPr>
            </w:pPr>
            <w:r w:rsidRPr="004F50D4">
              <w:rPr>
                <w:iCs/>
              </w:rPr>
              <w:t>Формирование, учет, изучение, обеспечение физического сохранения и безопасности предметов, музейных коллекций</w:t>
            </w:r>
          </w:p>
        </w:tc>
        <w:tc>
          <w:tcPr>
            <w:tcW w:w="1760" w:type="dxa"/>
          </w:tcPr>
          <w:p w:rsidR="009B0D08" w:rsidRPr="004F50D4" w:rsidRDefault="009B0D08" w:rsidP="00B521F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  <w:r w:rsidR="00B521F7" w:rsidRPr="004F50D4">
              <w:rPr>
                <w:iCs/>
              </w:rPr>
              <w:t>0</w:t>
            </w:r>
            <w:r w:rsidRPr="004F50D4">
              <w:rPr>
                <w:iCs/>
              </w:rPr>
              <w:t>0 000,00</w:t>
            </w:r>
          </w:p>
        </w:tc>
        <w:tc>
          <w:tcPr>
            <w:tcW w:w="1620" w:type="dxa"/>
          </w:tcPr>
          <w:p w:rsidR="009B0D08" w:rsidRPr="004F50D4" w:rsidRDefault="009B0D08" w:rsidP="00B521F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  <w:r w:rsidR="00B521F7" w:rsidRPr="004F50D4">
              <w:rPr>
                <w:iCs/>
              </w:rPr>
              <w:t>0</w:t>
            </w:r>
            <w:r w:rsidRPr="004F50D4">
              <w:rPr>
                <w:iCs/>
              </w:rPr>
              <w:t>0 000,00</w:t>
            </w:r>
          </w:p>
        </w:tc>
        <w:tc>
          <w:tcPr>
            <w:tcW w:w="1865" w:type="dxa"/>
          </w:tcPr>
          <w:p w:rsidR="009B0D08" w:rsidRPr="004F50D4" w:rsidRDefault="009B0D08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  <w:tr w:rsidR="009B0D08" w:rsidRPr="004F50D4" w:rsidTr="002744F6">
        <w:tc>
          <w:tcPr>
            <w:tcW w:w="604" w:type="dxa"/>
          </w:tcPr>
          <w:p w:rsidR="009B0D08" w:rsidRPr="004F50D4" w:rsidRDefault="009B0D08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</w:p>
        </w:tc>
        <w:tc>
          <w:tcPr>
            <w:tcW w:w="3932" w:type="dxa"/>
          </w:tcPr>
          <w:p w:rsidR="009B0D08" w:rsidRPr="004F50D4" w:rsidRDefault="009B0D08" w:rsidP="00B55B17">
            <w:pPr>
              <w:rPr>
                <w:iCs/>
              </w:rPr>
            </w:pPr>
            <w:r w:rsidRPr="004F50D4">
              <w:rPr>
                <w:iCs/>
              </w:rPr>
              <w:t>Публичный показ музейных  предметов, музейных коллекций</w:t>
            </w:r>
          </w:p>
        </w:tc>
        <w:tc>
          <w:tcPr>
            <w:tcW w:w="1760" w:type="dxa"/>
          </w:tcPr>
          <w:p w:rsidR="009B0D08" w:rsidRPr="004F50D4" w:rsidRDefault="00A05B9E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5</w:t>
            </w:r>
            <w:r w:rsidR="009B0D08" w:rsidRPr="004F50D4">
              <w:rPr>
                <w:iCs/>
              </w:rPr>
              <w:t>0 000,00</w:t>
            </w:r>
          </w:p>
        </w:tc>
        <w:tc>
          <w:tcPr>
            <w:tcW w:w="1620" w:type="dxa"/>
          </w:tcPr>
          <w:p w:rsidR="009B0D08" w:rsidRPr="004F50D4" w:rsidRDefault="00A05B9E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5</w:t>
            </w:r>
            <w:r w:rsidR="009B0D08" w:rsidRPr="004F50D4">
              <w:rPr>
                <w:iCs/>
              </w:rPr>
              <w:t>0 000,00</w:t>
            </w:r>
          </w:p>
        </w:tc>
        <w:tc>
          <w:tcPr>
            <w:tcW w:w="1865" w:type="dxa"/>
          </w:tcPr>
          <w:p w:rsidR="009B0D08" w:rsidRPr="004F50D4" w:rsidRDefault="009B0D08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  <w:tr w:rsidR="00B521F7" w:rsidRPr="004F50D4" w:rsidTr="002744F6">
        <w:tc>
          <w:tcPr>
            <w:tcW w:w="604" w:type="dxa"/>
          </w:tcPr>
          <w:p w:rsidR="00B521F7" w:rsidRPr="004F50D4" w:rsidRDefault="00B521F7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3</w:t>
            </w:r>
          </w:p>
        </w:tc>
        <w:tc>
          <w:tcPr>
            <w:tcW w:w="3932" w:type="dxa"/>
          </w:tcPr>
          <w:p w:rsidR="00B521F7" w:rsidRPr="004F50D4" w:rsidRDefault="00B521F7" w:rsidP="00B55B17">
            <w:pPr>
              <w:rPr>
                <w:iCs/>
              </w:rPr>
            </w:pPr>
            <w:r w:rsidRPr="004F50D4">
              <w:rPr>
                <w:iCs/>
              </w:rPr>
              <w:t>Создание экспозиций (выставок), организация выездных выставок</w:t>
            </w:r>
          </w:p>
        </w:tc>
        <w:tc>
          <w:tcPr>
            <w:tcW w:w="1760" w:type="dxa"/>
          </w:tcPr>
          <w:p w:rsidR="00B521F7" w:rsidRPr="004F50D4" w:rsidRDefault="00B521F7" w:rsidP="00C4501A">
            <w:pPr>
              <w:jc w:val="center"/>
              <w:rPr>
                <w:iCs/>
              </w:rPr>
            </w:pPr>
            <w:r w:rsidRPr="004F50D4">
              <w:rPr>
                <w:iCs/>
              </w:rPr>
              <w:t>50 000,00</w:t>
            </w:r>
          </w:p>
        </w:tc>
        <w:tc>
          <w:tcPr>
            <w:tcW w:w="1620" w:type="dxa"/>
          </w:tcPr>
          <w:p w:rsidR="00B521F7" w:rsidRPr="004F50D4" w:rsidRDefault="00B521F7" w:rsidP="00C4501A">
            <w:pPr>
              <w:jc w:val="center"/>
              <w:rPr>
                <w:iCs/>
              </w:rPr>
            </w:pPr>
            <w:r w:rsidRPr="004F50D4">
              <w:rPr>
                <w:iCs/>
              </w:rPr>
              <w:t>50 000,00</w:t>
            </w:r>
          </w:p>
        </w:tc>
        <w:tc>
          <w:tcPr>
            <w:tcW w:w="1865" w:type="dxa"/>
          </w:tcPr>
          <w:p w:rsidR="00B521F7" w:rsidRPr="004F50D4" w:rsidRDefault="00B521F7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</w:tbl>
    <w:p w:rsidR="004F50D4" w:rsidRPr="004F50D4" w:rsidRDefault="00475003" w:rsidP="00B521F7">
      <w:pPr>
        <w:numPr>
          <w:ilvl w:val="0"/>
          <w:numId w:val="4"/>
        </w:numPr>
        <w:jc w:val="both"/>
      </w:pPr>
      <w:r w:rsidRPr="00EA496D">
        <w:t>Вывод:</w:t>
      </w:r>
      <w:r w:rsidRPr="00A05B9E">
        <w:rPr>
          <w:i/>
        </w:rPr>
        <w:t xml:space="preserve"> </w:t>
      </w:r>
      <w:r w:rsidR="004F50D4">
        <w:rPr>
          <w:i/>
        </w:rPr>
        <w:t xml:space="preserve"> Все средства реализованы по целевому назначению. </w:t>
      </w:r>
      <w:r w:rsidR="00B521F7" w:rsidRPr="00A05B9E">
        <w:rPr>
          <w:i/>
        </w:rPr>
        <w:t>З</w:t>
      </w:r>
      <w:r w:rsidR="009B0D08" w:rsidRPr="00A05B9E">
        <w:rPr>
          <w:i/>
        </w:rPr>
        <w:t>а счет финансирования и  реализации</w:t>
      </w:r>
      <w:r w:rsidR="00B521F7" w:rsidRPr="00A05B9E">
        <w:rPr>
          <w:i/>
        </w:rPr>
        <w:t>,</w:t>
      </w:r>
      <w:r w:rsidR="009B0D08" w:rsidRPr="00A05B9E">
        <w:rPr>
          <w:i/>
        </w:rPr>
        <w:t xml:space="preserve">  программных мероприятий</w:t>
      </w:r>
      <w:r w:rsidR="00A05B9E" w:rsidRPr="00A05B9E">
        <w:rPr>
          <w:i/>
        </w:rPr>
        <w:t>:</w:t>
      </w:r>
      <w:r w:rsidR="009B0D08" w:rsidRPr="00A05B9E">
        <w:rPr>
          <w:i/>
        </w:rPr>
        <w:t xml:space="preserve"> </w:t>
      </w:r>
    </w:p>
    <w:p w:rsidR="004F50D4" w:rsidRDefault="004F50D4" w:rsidP="004F50D4">
      <w:pPr>
        <w:ind w:left="644"/>
        <w:jc w:val="both"/>
        <w:rPr>
          <w:i/>
        </w:rPr>
      </w:pPr>
      <w:r>
        <w:rPr>
          <w:i/>
        </w:rPr>
        <w:t>-</w:t>
      </w:r>
      <w:r w:rsidR="009B0D08" w:rsidRPr="00A05B9E">
        <w:rPr>
          <w:i/>
        </w:rPr>
        <w:t xml:space="preserve">  </w:t>
      </w:r>
      <w:r w:rsidR="00A05B9E">
        <w:rPr>
          <w:i/>
        </w:rPr>
        <w:t>увеличен музейный фонд</w:t>
      </w:r>
      <w:r w:rsidR="0083688E">
        <w:rPr>
          <w:i/>
        </w:rPr>
        <w:t xml:space="preserve"> на 53 единицы хранения; </w:t>
      </w:r>
    </w:p>
    <w:p w:rsidR="004F50D4" w:rsidRDefault="004F50D4" w:rsidP="004F50D4">
      <w:pPr>
        <w:ind w:left="644"/>
        <w:jc w:val="both"/>
        <w:rPr>
          <w:i/>
        </w:rPr>
      </w:pPr>
      <w:r>
        <w:rPr>
          <w:i/>
        </w:rPr>
        <w:t xml:space="preserve">- сайт учреждения стал доступен для </w:t>
      </w:r>
      <w:proofErr w:type="gramStart"/>
      <w:r>
        <w:rPr>
          <w:i/>
        </w:rPr>
        <w:t>слабовидящих</w:t>
      </w:r>
      <w:proofErr w:type="gramEnd"/>
      <w:r>
        <w:rPr>
          <w:i/>
        </w:rPr>
        <w:t>;</w:t>
      </w:r>
    </w:p>
    <w:p w:rsidR="004F50D4" w:rsidRDefault="004F50D4" w:rsidP="004F50D4">
      <w:pPr>
        <w:ind w:left="644"/>
        <w:jc w:val="both"/>
        <w:rPr>
          <w:i/>
        </w:rPr>
      </w:pPr>
      <w:r>
        <w:rPr>
          <w:i/>
        </w:rPr>
        <w:t xml:space="preserve">- </w:t>
      </w:r>
      <w:r w:rsidR="009B0D08" w:rsidRPr="00A05B9E">
        <w:rPr>
          <w:i/>
        </w:rPr>
        <w:t>при</w:t>
      </w:r>
      <w:r>
        <w:rPr>
          <w:i/>
        </w:rPr>
        <w:t>обретено выставочное оборудование</w:t>
      </w:r>
      <w:r w:rsidR="00A05B9E" w:rsidRPr="00A05B9E">
        <w:rPr>
          <w:i/>
        </w:rPr>
        <w:t>;</w:t>
      </w:r>
    </w:p>
    <w:p w:rsidR="004F50D4" w:rsidRDefault="004F50D4" w:rsidP="004F50D4">
      <w:pPr>
        <w:ind w:left="644"/>
        <w:jc w:val="both"/>
        <w:rPr>
          <w:i/>
        </w:rPr>
      </w:pPr>
      <w:r>
        <w:rPr>
          <w:i/>
        </w:rPr>
        <w:t>-</w:t>
      </w:r>
      <w:r w:rsidR="00A05B9E" w:rsidRPr="00A05B9E">
        <w:rPr>
          <w:i/>
        </w:rPr>
        <w:t>3 сотрудника прошли курсы повышения квалификации;</w:t>
      </w:r>
    </w:p>
    <w:p w:rsidR="00475003" w:rsidRPr="00EA496D" w:rsidRDefault="004F50D4" w:rsidP="004F50D4">
      <w:pPr>
        <w:ind w:left="644"/>
        <w:jc w:val="both"/>
      </w:pPr>
      <w:r>
        <w:rPr>
          <w:i/>
        </w:rPr>
        <w:t>-</w:t>
      </w:r>
      <w:r w:rsidR="00A05B9E" w:rsidRPr="00A05B9E">
        <w:rPr>
          <w:i/>
        </w:rPr>
        <w:t xml:space="preserve">  организованы и проведены  2 мероприятия  и оформлены 3 сменные выставки.</w:t>
      </w:r>
      <w:r w:rsidR="00A05B9E">
        <w:t xml:space="preserve"> </w:t>
      </w:r>
    </w:p>
    <w:p w:rsidR="00475003" w:rsidRPr="00171735" w:rsidRDefault="00475003" w:rsidP="004750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7" w:name="_Toc220390173"/>
      <w:bookmarkStart w:id="8" w:name="_Toc343519205"/>
      <w:r w:rsidRPr="00171735">
        <w:rPr>
          <w:rFonts w:ascii="Times New Roman" w:hAnsi="Times New Roman"/>
          <w:i w:val="0"/>
          <w:sz w:val="24"/>
          <w:szCs w:val="24"/>
        </w:rPr>
        <w:t>6.3. Участие учреждения в реализации федеральных программ</w:t>
      </w:r>
      <w:bookmarkEnd w:id="7"/>
      <w:r w:rsidRPr="00171735">
        <w:rPr>
          <w:rFonts w:ascii="Times New Roman" w:hAnsi="Times New Roman"/>
          <w:i w:val="0"/>
          <w:sz w:val="24"/>
          <w:szCs w:val="24"/>
        </w:rPr>
        <w:t xml:space="preserve"> </w:t>
      </w:r>
      <w:bookmarkEnd w:id="8"/>
      <w:r w:rsidRPr="00171735">
        <w:rPr>
          <w:rFonts w:ascii="Times New Roman" w:hAnsi="Times New Roman"/>
          <w:i w:val="0"/>
          <w:sz w:val="24"/>
          <w:szCs w:val="24"/>
        </w:rPr>
        <w:t>(за отчетный период)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15"/>
        <w:gridCol w:w="1701"/>
        <w:gridCol w:w="1560"/>
        <w:gridCol w:w="3401"/>
      </w:tblGrid>
      <w:tr w:rsidR="00475003" w:rsidRPr="00EA496D" w:rsidTr="00B55B17">
        <w:tc>
          <w:tcPr>
            <w:tcW w:w="604" w:type="dxa"/>
          </w:tcPr>
          <w:p w:rsidR="00475003" w:rsidRPr="00EA496D" w:rsidRDefault="00475003" w:rsidP="00B55B17">
            <w:pPr>
              <w:jc w:val="center"/>
            </w:pPr>
            <w:r w:rsidRPr="00EA496D">
              <w:t>№</w:t>
            </w:r>
          </w:p>
          <w:p w:rsidR="00475003" w:rsidRPr="00EA496D" w:rsidRDefault="00475003" w:rsidP="00B55B17">
            <w:pPr>
              <w:jc w:val="center"/>
            </w:pPr>
            <w:proofErr w:type="gramStart"/>
            <w:r w:rsidRPr="00EA496D">
              <w:t>п</w:t>
            </w:r>
            <w:proofErr w:type="gramEnd"/>
            <w:r w:rsidRPr="00EA496D">
              <w:t>/п</w:t>
            </w:r>
          </w:p>
        </w:tc>
        <w:tc>
          <w:tcPr>
            <w:tcW w:w="2515" w:type="dxa"/>
          </w:tcPr>
          <w:p w:rsidR="00475003" w:rsidRPr="00EA496D" w:rsidRDefault="00475003" w:rsidP="00B55B17">
            <w:r w:rsidRPr="00EA496D">
              <w:t xml:space="preserve">Наименование </w:t>
            </w:r>
          </w:p>
        </w:tc>
        <w:tc>
          <w:tcPr>
            <w:tcW w:w="1701" w:type="dxa"/>
          </w:tcPr>
          <w:p w:rsidR="00475003" w:rsidRPr="00EA496D" w:rsidRDefault="00475003" w:rsidP="00B55B17">
            <w:pPr>
              <w:jc w:val="center"/>
            </w:pPr>
            <w:r>
              <w:t xml:space="preserve">Ассигнования </w:t>
            </w:r>
            <w:r w:rsidRPr="00EA496D">
              <w:t>на год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</w:p>
        </w:tc>
        <w:tc>
          <w:tcPr>
            <w:tcW w:w="1560" w:type="dxa"/>
          </w:tcPr>
          <w:p w:rsidR="00475003" w:rsidRPr="00EA496D" w:rsidRDefault="00475003" w:rsidP="00B55B17">
            <w:pPr>
              <w:jc w:val="center"/>
            </w:pPr>
            <w:r w:rsidRPr="00EA496D">
              <w:t xml:space="preserve">Кассовый расход  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</w:p>
        </w:tc>
        <w:tc>
          <w:tcPr>
            <w:tcW w:w="3401" w:type="dxa"/>
          </w:tcPr>
          <w:p w:rsidR="00475003" w:rsidRPr="00EA496D" w:rsidRDefault="00475003" w:rsidP="00B55B17">
            <w:pPr>
              <w:jc w:val="center"/>
            </w:pPr>
            <w:r w:rsidRPr="00EA496D">
              <w:t>Приобретено (оплачено)</w:t>
            </w:r>
          </w:p>
        </w:tc>
      </w:tr>
      <w:tr w:rsidR="00475003" w:rsidRPr="00EA496D" w:rsidTr="00B55B17">
        <w:tc>
          <w:tcPr>
            <w:tcW w:w="604" w:type="dxa"/>
          </w:tcPr>
          <w:p w:rsidR="00475003" w:rsidRPr="00EA496D" w:rsidRDefault="00475003" w:rsidP="00B55B17">
            <w:pPr>
              <w:jc w:val="center"/>
            </w:pPr>
          </w:p>
        </w:tc>
        <w:tc>
          <w:tcPr>
            <w:tcW w:w="2515" w:type="dxa"/>
          </w:tcPr>
          <w:p w:rsidR="00475003" w:rsidRPr="00EA496D" w:rsidRDefault="00475003" w:rsidP="00B55B17">
            <w:r w:rsidRPr="00EA496D">
              <w:t xml:space="preserve"> </w:t>
            </w:r>
          </w:p>
        </w:tc>
        <w:tc>
          <w:tcPr>
            <w:tcW w:w="1701" w:type="dxa"/>
          </w:tcPr>
          <w:p w:rsidR="00475003" w:rsidRPr="00EA496D" w:rsidRDefault="00A40452" w:rsidP="00B55B17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475003" w:rsidRPr="00EA496D" w:rsidRDefault="00A40452" w:rsidP="00B55B17">
            <w:pPr>
              <w:jc w:val="center"/>
            </w:pPr>
            <w:r>
              <w:t>0</w:t>
            </w:r>
          </w:p>
        </w:tc>
        <w:tc>
          <w:tcPr>
            <w:tcW w:w="3401" w:type="dxa"/>
          </w:tcPr>
          <w:p w:rsidR="00475003" w:rsidRPr="00EA496D" w:rsidRDefault="00A40452" w:rsidP="00B55B17">
            <w:pPr>
              <w:jc w:val="center"/>
            </w:pPr>
            <w:r>
              <w:t>0</w:t>
            </w:r>
          </w:p>
        </w:tc>
      </w:tr>
    </w:tbl>
    <w:p w:rsidR="00475003" w:rsidRPr="00EA496D" w:rsidRDefault="00475003" w:rsidP="00D12C5B">
      <w:pPr>
        <w:numPr>
          <w:ilvl w:val="0"/>
          <w:numId w:val="4"/>
        </w:numPr>
      </w:pPr>
      <w:r w:rsidRPr="00EA496D">
        <w:t>Вывод: оценка эффективности реализации программ</w:t>
      </w:r>
    </w:p>
    <w:p w:rsidR="00475003" w:rsidRPr="00EA496D" w:rsidRDefault="00475003" w:rsidP="00475003">
      <w:pPr>
        <w:jc w:val="right"/>
        <w:rPr>
          <w:sz w:val="22"/>
          <w:szCs w:val="22"/>
        </w:rPr>
      </w:pPr>
    </w:p>
    <w:p w:rsidR="00475003" w:rsidRPr="00EA496D" w:rsidRDefault="00475003" w:rsidP="00475003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9" w:name="_Toc343519206"/>
      <w:r w:rsidRPr="00EA496D">
        <w:rPr>
          <w:rFonts w:ascii="Times New Roman" w:hAnsi="Times New Roman"/>
          <w:i w:val="0"/>
          <w:iCs w:val="0"/>
          <w:sz w:val="24"/>
          <w:szCs w:val="24"/>
        </w:rPr>
        <w:t>6.4. Наличие и объемы внебюджетных источников финансирования</w:t>
      </w:r>
      <w:bookmarkEnd w:id="9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26"/>
        <w:gridCol w:w="1891"/>
        <w:gridCol w:w="2361"/>
        <w:gridCol w:w="1843"/>
      </w:tblGrid>
      <w:tr w:rsidR="00475003" w:rsidRPr="00EA496D" w:rsidTr="00B55B17">
        <w:tc>
          <w:tcPr>
            <w:tcW w:w="560" w:type="dxa"/>
          </w:tcPr>
          <w:p w:rsidR="00475003" w:rsidRPr="00EA496D" w:rsidRDefault="00475003" w:rsidP="00B55B17">
            <w:pPr>
              <w:rPr>
                <w:b/>
              </w:rPr>
            </w:pPr>
            <w:r w:rsidRPr="00EA496D">
              <w:rPr>
                <w:b/>
              </w:rPr>
              <w:t>№</w:t>
            </w:r>
          </w:p>
          <w:p w:rsidR="00475003" w:rsidRPr="00EA496D" w:rsidRDefault="00475003" w:rsidP="00B55B17">
            <w:pPr>
              <w:rPr>
                <w:b/>
              </w:rPr>
            </w:pPr>
            <w:proofErr w:type="gramStart"/>
            <w:r w:rsidRPr="00EA496D">
              <w:rPr>
                <w:b/>
              </w:rPr>
              <w:t>п</w:t>
            </w:r>
            <w:proofErr w:type="gramEnd"/>
            <w:r w:rsidRPr="00EA496D">
              <w:rPr>
                <w:b/>
              </w:rPr>
              <w:t>/п</w:t>
            </w:r>
          </w:p>
        </w:tc>
        <w:tc>
          <w:tcPr>
            <w:tcW w:w="3126" w:type="dxa"/>
          </w:tcPr>
          <w:p w:rsidR="00475003" w:rsidRPr="00EA496D" w:rsidRDefault="00475003" w:rsidP="00B55B17">
            <w:pPr>
              <w:jc w:val="center"/>
              <w:rPr>
                <w:b/>
              </w:rPr>
            </w:pPr>
            <w:r w:rsidRPr="00EA496D">
              <w:rPr>
                <w:b/>
              </w:rPr>
              <w:t>Источник финансирования</w:t>
            </w:r>
          </w:p>
        </w:tc>
        <w:tc>
          <w:tcPr>
            <w:tcW w:w="1891" w:type="dxa"/>
          </w:tcPr>
          <w:p w:rsidR="00475003" w:rsidRPr="00EA496D" w:rsidRDefault="00475003" w:rsidP="00B55B17">
            <w:pPr>
              <w:jc w:val="center"/>
              <w:rPr>
                <w:b/>
              </w:rPr>
            </w:pPr>
            <w:r w:rsidRPr="00EA496D">
              <w:rPr>
                <w:b/>
              </w:rPr>
              <w:t>На цели:</w:t>
            </w:r>
          </w:p>
        </w:tc>
        <w:tc>
          <w:tcPr>
            <w:tcW w:w="2361" w:type="dxa"/>
          </w:tcPr>
          <w:p w:rsidR="00475003" w:rsidRPr="00EA496D" w:rsidRDefault="00475003" w:rsidP="00B55B17">
            <w:pPr>
              <w:jc w:val="center"/>
              <w:rPr>
                <w:b/>
              </w:rPr>
            </w:pPr>
            <w:r w:rsidRPr="00EA496D">
              <w:rPr>
                <w:b/>
              </w:rPr>
              <w:t>Приобретено:</w:t>
            </w:r>
          </w:p>
        </w:tc>
        <w:tc>
          <w:tcPr>
            <w:tcW w:w="1843" w:type="dxa"/>
          </w:tcPr>
          <w:p w:rsidR="00475003" w:rsidRPr="00EA496D" w:rsidRDefault="00475003" w:rsidP="00B55B17">
            <w:pPr>
              <w:jc w:val="center"/>
              <w:rPr>
                <w:b/>
              </w:rPr>
            </w:pPr>
            <w:r w:rsidRPr="00EA496D">
              <w:rPr>
                <w:b/>
              </w:rPr>
              <w:t>Сумма</w:t>
            </w:r>
            <w:r w:rsidR="00A40452">
              <w:rPr>
                <w:b/>
              </w:rPr>
              <w:t>, рублей</w:t>
            </w:r>
          </w:p>
        </w:tc>
      </w:tr>
      <w:tr w:rsidR="00475003" w:rsidRPr="00EA496D" w:rsidTr="00B55B17">
        <w:tc>
          <w:tcPr>
            <w:tcW w:w="560" w:type="dxa"/>
          </w:tcPr>
          <w:p w:rsidR="00475003" w:rsidRPr="00EA496D" w:rsidRDefault="00475003" w:rsidP="00D12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26" w:type="dxa"/>
          </w:tcPr>
          <w:p w:rsidR="004B6137" w:rsidRPr="00C91ADF" w:rsidRDefault="004B6137" w:rsidP="004B6137">
            <w:r w:rsidRPr="00C91ADF">
              <w:rPr>
                <w:iCs/>
              </w:rPr>
              <w:t>Средства, выделенные депутата</w:t>
            </w:r>
            <w:r>
              <w:rPr>
                <w:iCs/>
              </w:rPr>
              <w:t>ми окружной</w:t>
            </w:r>
            <w:r w:rsidRPr="00C91ADF">
              <w:rPr>
                <w:iCs/>
              </w:rPr>
              <w:t xml:space="preserve"> Думы.</w:t>
            </w:r>
          </w:p>
          <w:p w:rsidR="00475003" w:rsidRPr="00EA496D" w:rsidRDefault="00475003" w:rsidP="00B55B17"/>
        </w:tc>
        <w:tc>
          <w:tcPr>
            <w:tcW w:w="1891" w:type="dxa"/>
          </w:tcPr>
          <w:p w:rsidR="00475003" w:rsidRPr="00A40452" w:rsidRDefault="004B6137" w:rsidP="00B55B17">
            <w:pPr>
              <w:rPr>
                <w:color w:val="FF0000"/>
              </w:rPr>
            </w:pPr>
            <w:r w:rsidRPr="00D1024C">
              <w:t>Реализация проекта «</w:t>
            </w:r>
            <w:r w:rsidR="00D1024C" w:rsidRPr="00D1024C">
              <w:t>Древо жизни</w:t>
            </w:r>
            <w:r w:rsidRPr="00D1024C">
              <w:t>»</w:t>
            </w:r>
          </w:p>
        </w:tc>
        <w:tc>
          <w:tcPr>
            <w:tcW w:w="2361" w:type="dxa"/>
          </w:tcPr>
          <w:p w:rsidR="00475003" w:rsidRPr="001B4A81" w:rsidRDefault="004B6137" w:rsidP="00B55B17">
            <w:pPr>
              <w:rPr>
                <w:sz w:val="20"/>
                <w:szCs w:val="20"/>
              </w:rPr>
            </w:pPr>
            <w:r w:rsidRPr="001B4A81">
              <w:rPr>
                <w:sz w:val="20"/>
                <w:szCs w:val="20"/>
              </w:rPr>
              <w:t>Фотоаппарат, диктофон,  сканер</w:t>
            </w:r>
            <w:r w:rsidR="004F50D4" w:rsidRPr="001B4A81">
              <w:rPr>
                <w:sz w:val="20"/>
                <w:szCs w:val="20"/>
              </w:rPr>
              <w:t xml:space="preserve"> портативный</w:t>
            </w:r>
            <w:r w:rsidRPr="001B4A81">
              <w:rPr>
                <w:sz w:val="20"/>
                <w:szCs w:val="20"/>
              </w:rPr>
              <w:t>,</w:t>
            </w:r>
            <w:r w:rsidR="00A40452" w:rsidRPr="001B4A81">
              <w:rPr>
                <w:sz w:val="20"/>
                <w:szCs w:val="20"/>
              </w:rPr>
              <w:t xml:space="preserve"> нетбук</w:t>
            </w:r>
          </w:p>
        </w:tc>
        <w:tc>
          <w:tcPr>
            <w:tcW w:w="1843" w:type="dxa"/>
          </w:tcPr>
          <w:p w:rsidR="00475003" w:rsidRPr="00EA496D" w:rsidRDefault="004B6137" w:rsidP="004B6137">
            <w:pPr>
              <w:tabs>
                <w:tab w:val="left" w:pos="335"/>
              </w:tabs>
            </w:pPr>
            <w:r>
              <w:tab/>
              <w:t>60 000,00</w:t>
            </w:r>
          </w:p>
        </w:tc>
      </w:tr>
      <w:tr w:rsidR="00475003" w:rsidRPr="00EA496D" w:rsidTr="00B55B17">
        <w:tc>
          <w:tcPr>
            <w:tcW w:w="560" w:type="dxa"/>
          </w:tcPr>
          <w:p w:rsidR="00475003" w:rsidRPr="00EA496D" w:rsidRDefault="00475003" w:rsidP="00D12C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126" w:type="dxa"/>
          </w:tcPr>
          <w:p w:rsidR="00A40452" w:rsidRPr="00C91ADF" w:rsidRDefault="00A40452" w:rsidP="00A40452">
            <w:r w:rsidRPr="00C91ADF">
              <w:rPr>
                <w:iCs/>
              </w:rPr>
              <w:t>Средства, выделенные депутата</w:t>
            </w:r>
            <w:r>
              <w:rPr>
                <w:iCs/>
              </w:rPr>
              <w:t>ми окружной</w:t>
            </w:r>
            <w:r w:rsidRPr="00C91ADF">
              <w:rPr>
                <w:iCs/>
              </w:rPr>
              <w:t xml:space="preserve"> Думы.</w:t>
            </w:r>
          </w:p>
          <w:p w:rsidR="00475003" w:rsidRPr="00EA496D" w:rsidRDefault="00475003" w:rsidP="00B55B17"/>
        </w:tc>
        <w:tc>
          <w:tcPr>
            <w:tcW w:w="1891" w:type="dxa"/>
          </w:tcPr>
          <w:p w:rsidR="00475003" w:rsidRPr="00EA496D" w:rsidRDefault="00A40452" w:rsidP="00A40452">
            <w:r>
              <w:rPr>
                <w:rFonts w:eastAsia="MS Mincho"/>
                <w:sz w:val="20"/>
                <w:szCs w:val="20"/>
              </w:rPr>
              <w:t xml:space="preserve"> Изготовление, доставку и </w:t>
            </w:r>
            <w:r w:rsidRPr="00451CB9">
              <w:rPr>
                <w:rFonts w:eastAsia="MS Mincho"/>
                <w:sz w:val="20"/>
                <w:szCs w:val="20"/>
              </w:rPr>
              <w:t xml:space="preserve">установку скульптурной композиции «Памятник защитникам Отечества»  </w:t>
            </w:r>
          </w:p>
        </w:tc>
        <w:tc>
          <w:tcPr>
            <w:tcW w:w="2361" w:type="dxa"/>
          </w:tcPr>
          <w:p w:rsidR="00475003" w:rsidRPr="001B4A81" w:rsidRDefault="00A40452" w:rsidP="00B55B17">
            <w:pPr>
              <w:rPr>
                <w:sz w:val="20"/>
                <w:szCs w:val="20"/>
              </w:rPr>
            </w:pPr>
            <w:r w:rsidRPr="001B4A81">
              <w:rPr>
                <w:sz w:val="20"/>
                <w:szCs w:val="20"/>
              </w:rPr>
              <w:t xml:space="preserve"> Скульптура «Солдат»  </w:t>
            </w:r>
            <w:r w:rsidR="001B4A81" w:rsidRPr="001B4A81">
              <w:rPr>
                <w:sz w:val="20"/>
                <w:szCs w:val="20"/>
              </w:rPr>
              <w:t xml:space="preserve"> и </w:t>
            </w:r>
            <w:r w:rsidRPr="001B4A81">
              <w:rPr>
                <w:sz w:val="20"/>
                <w:szCs w:val="20"/>
              </w:rPr>
              <w:t>декоративные элементы для композиции</w:t>
            </w:r>
            <w:r w:rsidR="001B4A81" w:rsidRPr="001B4A81">
              <w:rPr>
                <w:sz w:val="20"/>
                <w:szCs w:val="20"/>
              </w:rPr>
              <w:t xml:space="preserve"> « Памятник защитникам Отечества»</w:t>
            </w:r>
          </w:p>
        </w:tc>
        <w:tc>
          <w:tcPr>
            <w:tcW w:w="1843" w:type="dxa"/>
          </w:tcPr>
          <w:p w:rsidR="00475003" w:rsidRPr="009A548A" w:rsidRDefault="00A40452" w:rsidP="00A40452">
            <w:pPr>
              <w:jc w:val="center"/>
            </w:pPr>
            <w:r w:rsidRPr="009A548A">
              <w:rPr>
                <w:rFonts w:eastAsia="MS Mincho"/>
              </w:rPr>
              <w:t xml:space="preserve">4 071 675, 00 </w:t>
            </w:r>
          </w:p>
        </w:tc>
      </w:tr>
    </w:tbl>
    <w:p w:rsidR="001B4A81" w:rsidRPr="001B4A81" w:rsidRDefault="00475003" w:rsidP="00D12C5B">
      <w:pPr>
        <w:numPr>
          <w:ilvl w:val="0"/>
          <w:numId w:val="4"/>
        </w:numPr>
        <w:rPr>
          <w:i/>
        </w:rPr>
      </w:pPr>
      <w:r w:rsidRPr="001B4A81">
        <w:rPr>
          <w:i/>
        </w:rPr>
        <w:t>Вывод.</w:t>
      </w:r>
      <w:r w:rsidR="00C72CDB" w:rsidRPr="001B4A81">
        <w:rPr>
          <w:i/>
        </w:rPr>
        <w:t xml:space="preserve"> Выделенные средства реализованы все по целевому назначению</w:t>
      </w:r>
      <w:r w:rsidR="001B4A81" w:rsidRPr="001B4A81">
        <w:rPr>
          <w:i/>
        </w:rPr>
        <w:t>:</w:t>
      </w:r>
    </w:p>
    <w:p w:rsidR="00475003" w:rsidRPr="001B4A81" w:rsidRDefault="001B4A81" w:rsidP="001B4A81">
      <w:pPr>
        <w:ind w:left="644"/>
        <w:rPr>
          <w:i/>
        </w:rPr>
      </w:pPr>
      <w:r w:rsidRPr="001B4A81">
        <w:rPr>
          <w:i/>
        </w:rPr>
        <w:t>-  приобретено  необходимое оборудование для осуществления  научно исследовательских работ в полевых условиях;</w:t>
      </w:r>
    </w:p>
    <w:p w:rsidR="001B4A81" w:rsidRPr="001B4A81" w:rsidRDefault="001B4A81" w:rsidP="001B4A81">
      <w:pPr>
        <w:ind w:left="644"/>
        <w:rPr>
          <w:i/>
        </w:rPr>
      </w:pPr>
      <w:r w:rsidRPr="001B4A81">
        <w:rPr>
          <w:i/>
        </w:rPr>
        <w:t>- в городе  открыт мемориальный комплекс « Памятник защитникам Отечества»</w:t>
      </w:r>
    </w:p>
    <w:p w:rsidR="00475003" w:rsidRPr="001B4A81" w:rsidRDefault="00475003" w:rsidP="00475003">
      <w:pPr>
        <w:ind w:left="360"/>
        <w:rPr>
          <w:i/>
          <w:color w:val="FF0000"/>
        </w:rPr>
      </w:pPr>
    </w:p>
    <w:p w:rsidR="00475003" w:rsidRDefault="00475003" w:rsidP="00475003">
      <w:pPr>
        <w:ind w:left="360"/>
      </w:pPr>
    </w:p>
    <w:p w:rsidR="00475003" w:rsidRDefault="00475003" w:rsidP="00475003">
      <w:pPr>
        <w:jc w:val="center"/>
        <w:rPr>
          <w:b/>
          <w:bCs/>
        </w:rPr>
      </w:pPr>
      <w:r w:rsidRPr="00EA496D">
        <w:rPr>
          <w:b/>
          <w:bCs/>
        </w:rPr>
        <w:lastRenderedPageBreak/>
        <w:t>6.5.</w:t>
      </w:r>
      <w:r>
        <w:rPr>
          <w:b/>
          <w:bCs/>
        </w:rPr>
        <w:t xml:space="preserve"> </w:t>
      </w:r>
      <w:r w:rsidRPr="00EA496D">
        <w:rPr>
          <w:b/>
          <w:bCs/>
        </w:rPr>
        <w:t xml:space="preserve">Информация о поступивших средствах от предпринимательской </w:t>
      </w:r>
      <w:r w:rsidRPr="00EA496D">
        <w:rPr>
          <w:b/>
          <w:bCs/>
        </w:rPr>
        <w:br/>
        <w:t>и иной приносящей доход деятельности.</w:t>
      </w:r>
    </w:p>
    <w:p w:rsidR="00AF564D" w:rsidRPr="00AF564D" w:rsidRDefault="00AF564D" w:rsidP="00475003">
      <w:pPr>
        <w:jc w:val="center"/>
        <w:rPr>
          <w:bCs/>
        </w:rPr>
      </w:pPr>
      <w:r>
        <w:rPr>
          <w:b/>
          <w:bCs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706"/>
        <w:gridCol w:w="1843"/>
        <w:gridCol w:w="1559"/>
        <w:gridCol w:w="1261"/>
        <w:gridCol w:w="1432"/>
      </w:tblGrid>
      <w:tr w:rsidR="00475003" w:rsidRPr="00EA496D" w:rsidTr="00B55B17">
        <w:trPr>
          <w:trHeight w:val="2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Всего поступлений от предпринимательской и иной приносящей доход деятельности</w:t>
            </w:r>
            <w:r w:rsidR="00AF564D">
              <w:rPr>
                <w:bCs/>
                <w:sz w:val="22"/>
                <w:szCs w:val="22"/>
              </w:rPr>
              <w:t>,</w:t>
            </w:r>
            <w:r w:rsidR="00AF564D" w:rsidRPr="00AF564D">
              <w:rPr>
                <w:bCs/>
              </w:rPr>
              <w:t xml:space="preserve"> </w:t>
            </w:r>
            <w:r w:rsidR="00AF564D" w:rsidRPr="00AF564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6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 xml:space="preserve">другие поступления на лицевой счет </w:t>
            </w:r>
          </w:p>
        </w:tc>
      </w:tr>
      <w:tr w:rsidR="00475003" w:rsidRPr="00EA496D" w:rsidTr="00B55B17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платные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пожертвования (спонсорские средства) и целевые взносы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сдача имущества в аренду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</w:tr>
      <w:tr w:rsidR="00475003" w:rsidRPr="00EA496D" w:rsidTr="00B55B17">
        <w:trPr>
          <w:trHeight w:val="7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от основных видов уставной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от предпринимательской деятельности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</w:tr>
      <w:tr w:rsidR="00475003" w:rsidRPr="00EA496D" w:rsidTr="00B55B17">
        <w:trPr>
          <w:trHeight w:val="1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AF564D" w:rsidP="00AF564D">
            <w:pPr>
              <w:jc w:val="center"/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84 545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AF564D" w:rsidP="00B55B17">
            <w:pPr>
              <w:jc w:val="center"/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 xml:space="preserve">84 545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03" w:rsidRPr="00EA496D" w:rsidRDefault="00AF564D" w:rsidP="00B55B17">
            <w:pPr>
              <w:jc w:val="center"/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5003" w:rsidRPr="00EA496D" w:rsidRDefault="004B6137" w:rsidP="00B55B17">
            <w:pPr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75003" w:rsidRPr="00EA496D" w:rsidRDefault="00AF564D" w:rsidP="00B55B17">
            <w:pPr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</w:tr>
    </w:tbl>
    <w:p w:rsidR="00475003" w:rsidRPr="00EA496D" w:rsidRDefault="00475003" w:rsidP="00475003">
      <w:pPr>
        <w:rPr>
          <w:b/>
          <w:bCs/>
          <w:i/>
          <w:iCs/>
        </w:rPr>
      </w:pPr>
      <w:r w:rsidRPr="00EA496D">
        <w:rPr>
          <w:b/>
          <w:bCs/>
          <w:i/>
          <w:iCs/>
        </w:rPr>
        <w:t xml:space="preserve">Выводы: </w:t>
      </w:r>
    </w:p>
    <w:p w:rsidR="00475003" w:rsidRDefault="00AF564D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>Доходы от уставной деятельности  направлялись на покрытие расходов, на которые не предусматривались средства в договоре субсидирования: канцелярские товары; расходные  материалы  для оргтехники, обслуживание оргтехники, обслуживание огнетушителей. Также за</w:t>
      </w:r>
      <w:r w:rsidR="00D1163F">
        <w:rPr>
          <w:b w:val="0"/>
        </w:rPr>
        <w:t xml:space="preserve"> счет этих средств осуществлялась стимулирование работников и частичная оплата коммунальных услуг.</w:t>
      </w:r>
      <w:r>
        <w:rPr>
          <w:b w:val="0"/>
        </w:rPr>
        <w:t xml:space="preserve"> </w:t>
      </w:r>
    </w:p>
    <w:p w:rsidR="00475003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ind w:firstLine="708"/>
        <w:jc w:val="center"/>
      </w:pPr>
      <w:r w:rsidRPr="002302EC">
        <w:t>6.6. Эффективность использования ресурсов, переход на новые системы бюджетирования, оплаты труда и т.п.</w:t>
      </w:r>
    </w:p>
    <w:p w:rsidR="00475003" w:rsidRDefault="00475003" w:rsidP="00475003">
      <w:pPr>
        <w:pStyle w:val="a3"/>
        <w:ind w:firstLine="708"/>
        <w:jc w:val="center"/>
      </w:pPr>
    </w:p>
    <w:p w:rsidR="0039545B" w:rsidRDefault="00A4045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>В 2016 году запланированное муниципальное задание выполнено в полном объеме, имеющиеся ресурсы в музее  использовались эффективно. Учиты</w:t>
      </w:r>
      <w:r w:rsidR="0039545B">
        <w:rPr>
          <w:b w:val="0"/>
        </w:rPr>
        <w:t>в</w:t>
      </w:r>
      <w:r>
        <w:rPr>
          <w:b w:val="0"/>
        </w:rPr>
        <w:t>ая</w:t>
      </w:r>
      <w:r w:rsidR="0039545B">
        <w:rPr>
          <w:b w:val="0"/>
        </w:rPr>
        <w:t>,</w:t>
      </w:r>
      <w:r>
        <w:rPr>
          <w:b w:val="0"/>
        </w:rPr>
        <w:t xml:space="preserve"> </w:t>
      </w:r>
      <w:r w:rsidR="0039545B">
        <w:rPr>
          <w:b w:val="0"/>
        </w:rPr>
        <w:t>ч</w:t>
      </w:r>
      <w:r>
        <w:rPr>
          <w:b w:val="0"/>
        </w:rPr>
        <w:t>то 2016 год был сложны</w:t>
      </w:r>
      <w:r w:rsidR="0039545B">
        <w:rPr>
          <w:b w:val="0"/>
        </w:rPr>
        <w:t>м, т.к.</w:t>
      </w:r>
      <w:r>
        <w:rPr>
          <w:b w:val="0"/>
        </w:rPr>
        <w:t xml:space="preserve"> </w:t>
      </w:r>
      <w:r w:rsidR="0039545B">
        <w:rPr>
          <w:b w:val="0"/>
        </w:rPr>
        <w:t xml:space="preserve"> произошло обновление кадров на 50% и работали не в полном составе (руководитель отсутствовал в течение 6 месяцев по уважительной причине). </w:t>
      </w:r>
    </w:p>
    <w:p w:rsidR="00214C38" w:rsidRDefault="0039545B" w:rsidP="0039545B">
      <w:pPr>
        <w:pStyle w:val="a3"/>
        <w:jc w:val="both"/>
        <w:rPr>
          <w:b w:val="0"/>
        </w:rPr>
      </w:pPr>
      <w:r>
        <w:tab/>
      </w:r>
      <w:r w:rsidRPr="0039545B">
        <w:rPr>
          <w:b w:val="0"/>
        </w:rPr>
        <w:t>Финансирование в 2016 году осуществлялось аналогично прошлым годам, согласно фактическим  расходам на содержание учреждения за предыдущий год с учетом повышающего коэффициента, и расчету затрат на выплату заработной платы согласно штатному расписанию.</w:t>
      </w:r>
    </w:p>
    <w:p w:rsidR="00D1163F" w:rsidRPr="00D1163F" w:rsidRDefault="00214C38" w:rsidP="0039545B">
      <w:pPr>
        <w:pStyle w:val="a3"/>
        <w:jc w:val="both"/>
        <w:rPr>
          <w:b w:val="0"/>
        </w:rPr>
      </w:pPr>
      <w:r>
        <w:rPr>
          <w:b w:val="0"/>
        </w:rPr>
        <w:t xml:space="preserve"> Система оплаты   труда сотрудников  сложилась с 2014 года, когда  ввели эффективный </w:t>
      </w:r>
      <w:r w:rsidRPr="00D1163F">
        <w:rPr>
          <w:b w:val="0"/>
        </w:rPr>
        <w:t xml:space="preserve">контракт и утвердили систему стимулирования. </w:t>
      </w:r>
    </w:p>
    <w:p w:rsidR="00475003" w:rsidRPr="00D1163F" w:rsidRDefault="00214C38" w:rsidP="00D1163F">
      <w:pPr>
        <w:pStyle w:val="a3"/>
        <w:ind w:firstLine="708"/>
        <w:jc w:val="both"/>
        <w:rPr>
          <w:b w:val="0"/>
        </w:rPr>
      </w:pPr>
      <w:r w:rsidRPr="00D1163F">
        <w:rPr>
          <w:b w:val="0"/>
        </w:rPr>
        <w:t xml:space="preserve">За счет    стимулирования работников, выполнился </w:t>
      </w:r>
      <w:r w:rsidR="00D1163F" w:rsidRPr="00D1163F">
        <w:rPr>
          <w:b w:val="0"/>
        </w:rPr>
        <w:t xml:space="preserve"> целевой показатель утвержденный </w:t>
      </w:r>
      <w:r w:rsidRPr="00D1163F">
        <w:rPr>
          <w:b w:val="0"/>
        </w:rPr>
        <w:t>«дорожной карты»</w:t>
      </w:r>
      <w:r w:rsidR="0039545B" w:rsidRPr="00D1163F">
        <w:rPr>
          <w:b w:val="0"/>
        </w:rPr>
        <w:t xml:space="preserve"> </w:t>
      </w:r>
      <w:r w:rsidRPr="00D1163F">
        <w:rPr>
          <w:b w:val="0"/>
        </w:rPr>
        <w:t xml:space="preserve"> по средней заработной плате</w:t>
      </w:r>
      <w:r w:rsidR="00D1163F" w:rsidRPr="00D1163F">
        <w:rPr>
          <w:b w:val="0"/>
        </w:rPr>
        <w:t xml:space="preserve"> по реализации </w:t>
      </w:r>
      <w:r w:rsidRPr="00D1163F">
        <w:rPr>
          <w:b w:val="0"/>
        </w:rPr>
        <w:t xml:space="preserve"> Указа Президента</w:t>
      </w:r>
      <w:r w:rsidR="00D1163F" w:rsidRPr="00D1163F">
        <w:rPr>
          <w:b w:val="0"/>
        </w:rPr>
        <w:t xml:space="preserve"> РФ от 07.05.2012 № 597 и  на конец 2016 года средняя заработная плата в музее</w:t>
      </w:r>
      <w:r w:rsidRPr="00D1163F">
        <w:rPr>
          <w:b w:val="0"/>
        </w:rPr>
        <w:t xml:space="preserve">  составляет </w:t>
      </w:r>
      <w:r w:rsidR="00D1163F" w:rsidRPr="00D1163F">
        <w:rPr>
          <w:b w:val="0"/>
        </w:rPr>
        <w:t>39 357,7 рублей</w:t>
      </w:r>
    </w:p>
    <w:p w:rsidR="00475003" w:rsidRPr="00D1163F" w:rsidRDefault="00475003" w:rsidP="0039545B">
      <w:pPr>
        <w:pStyle w:val="a3"/>
        <w:jc w:val="both"/>
        <w:rPr>
          <w:b w:val="0"/>
        </w:rPr>
      </w:pPr>
    </w:p>
    <w:p w:rsidR="00475003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7. Наиболее значительные достижения года.</w:t>
      </w:r>
    </w:p>
    <w:p w:rsidR="00475003" w:rsidRDefault="00475003" w:rsidP="00475003">
      <w:pPr>
        <w:pStyle w:val="a3"/>
        <w:jc w:val="both"/>
        <w:rPr>
          <w:sz w:val="28"/>
        </w:rPr>
      </w:pPr>
    </w:p>
    <w:p w:rsidR="00475003" w:rsidRDefault="00475003" w:rsidP="00475003">
      <w:pPr>
        <w:pStyle w:val="a3"/>
      </w:pPr>
      <w:r>
        <w:t>7.1. Научно-фондовая деятельность.</w:t>
      </w:r>
    </w:p>
    <w:p w:rsidR="00214C38" w:rsidRPr="00D1163F" w:rsidRDefault="00D1163F" w:rsidP="00D1163F">
      <w:pPr>
        <w:pStyle w:val="a3"/>
        <w:jc w:val="both"/>
        <w:rPr>
          <w:b w:val="0"/>
          <w:i/>
        </w:rPr>
      </w:pPr>
      <w:r>
        <w:tab/>
      </w:r>
      <w:r w:rsidRPr="00D1163F">
        <w:rPr>
          <w:b w:val="0"/>
          <w:i/>
        </w:rPr>
        <w:t xml:space="preserve">Фонды музея увеличились на 139 единиц, приобретена </w:t>
      </w:r>
      <w:r w:rsidR="00CB5111" w:rsidRPr="00D1163F">
        <w:rPr>
          <w:b w:val="0"/>
          <w:i/>
        </w:rPr>
        <w:t xml:space="preserve">в </w:t>
      </w:r>
      <w:r w:rsidR="00CB5111">
        <w:rPr>
          <w:b w:val="0"/>
          <w:i/>
        </w:rPr>
        <w:t>этнографическую коллекцию</w:t>
      </w:r>
      <w:proofErr w:type="gramStart"/>
      <w:r w:rsidR="00CB5111">
        <w:rPr>
          <w:b w:val="0"/>
          <w:i/>
        </w:rPr>
        <w:t xml:space="preserve"> </w:t>
      </w:r>
      <w:r w:rsidR="00CB5111" w:rsidRPr="00D1163F">
        <w:rPr>
          <w:b w:val="0"/>
          <w:i/>
        </w:rPr>
        <w:t>.</w:t>
      </w:r>
      <w:proofErr w:type="gramEnd"/>
      <w:r w:rsidRPr="00D1163F">
        <w:rPr>
          <w:b w:val="0"/>
          <w:i/>
        </w:rPr>
        <w:t>видовая  коллекция</w:t>
      </w:r>
      <w:r>
        <w:rPr>
          <w:b w:val="0"/>
          <w:i/>
        </w:rPr>
        <w:t xml:space="preserve"> «Свадебный обряд</w:t>
      </w:r>
      <w:r w:rsidR="00CB5111">
        <w:rPr>
          <w:b w:val="0"/>
          <w:i/>
        </w:rPr>
        <w:t xml:space="preserve"> аганских ханты</w:t>
      </w:r>
      <w:r>
        <w:rPr>
          <w:b w:val="0"/>
          <w:i/>
        </w:rPr>
        <w:t xml:space="preserve">» </w:t>
      </w:r>
      <w:r w:rsidRPr="00D1163F">
        <w:rPr>
          <w:b w:val="0"/>
          <w:i/>
        </w:rPr>
        <w:t xml:space="preserve"> </w:t>
      </w:r>
    </w:p>
    <w:p w:rsidR="00475003" w:rsidRDefault="00475003" w:rsidP="00475003">
      <w:pPr>
        <w:pStyle w:val="a3"/>
      </w:pPr>
      <w:r>
        <w:t>7.2. Экспозиционная и выставочная работа.</w:t>
      </w:r>
    </w:p>
    <w:p w:rsidR="00142B7B" w:rsidRDefault="00D1163F" w:rsidP="0046202F">
      <w:pPr>
        <w:pStyle w:val="a3"/>
        <w:jc w:val="both"/>
        <w:rPr>
          <w:b w:val="0"/>
          <w:i/>
        </w:rPr>
      </w:pPr>
      <w:r>
        <w:rPr>
          <w:i/>
        </w:rPr>
        <w:tab/>
      </w:r>
      <w:r w:rsidR="0046202F" w:rsidRPr="0046202F">
        <w:rPr>
          <w:b w:val="0"/>
          <w:i/>
        </w:rPr>
        <w:t xml:space="preserve"> </w:t>
      </w:r>
      <w:r w:rsidR="00142B7B">
        <w:rPr>
          <w:b w:val="0"/>
          <w:i/>
        </w:rPr>
        <w:t>Освоили метод проведения тематическ</w:t>
      </w:r>
      <w:proofErr w:type="gramStart"/>
      <w:r w:rsidR="00142B7B">
        <w:rPr>
          <w:b w:val="0"/>
          <w:i/>
        </w:rPr>
        <w:t>о-</w:t>
      </w:r>
      <w:proofErr w:type="gramEnd"/>
      <w:r w:rsidR="00142B7B">
        <w:rPr>
          <w:b w:val="0"/>
          <w:i/>
        </w:rPr>
        <w:t xml:space="preserve"> образовательных </w:t>
      </w:r>
      <w:r w:rsidR="0046202F" w:rsidRPr="0046202F">
        <w:rPr>
          <w:b w:val="0"/>
          <w:i/>
        </w:rPr>
        <w:t xml:space="preserve">  сменны</w:t>
      </w:r>
      <w:r w:rsidR="00142B7B">
        <w:rPr>
          <w:b w:val="0"/>
          <w:i/>
        </w:rPr>
        <w:t>х</w:t>
      </w:r>
      <w:r w:rsidR="0046202F" w:rsidRPr="0046202F">
        <w:rPr>
          <w:b w:val="0"/>
          <w:i/>
        </w:rPr>
        <w:t xml:space="preserve"> передвижны</w:t>
      </w:r>
      <w:r w:rsidR="00142B7B">
        <w:rPr>
          <w:b w:val="0"/>
          <w:i/>
        </w:rPr>
        <w:t>х выставок</w:t>
      </w:r>
      <w:r w:rsidR="0046202F" w:rsidRPr="0046202F">
        <w:rPr>
          <w:b w:val="0"/>
          <w:i/>
        </w:rPr>
        <w:t xml:space="preserve"> в образовательных учреждениях.</w:t>
      </w:r>
      <w:r w:rsidR="00142B7B">
        <w:rPr>
          <w:b w:val="0"/>
          <w:i/>
        </w:rPr>
        <w:t xml:space="preserve"> </w:t>
      </w:r>
    </w:p>
    <w:p w:rsidR="0046202F" w:rsidRDefault="0046202F" w:rsidP="0046202F">
      <w:pPr>
        <w:pStyle w:val="a3"/>
        <w:jc w:val="both"/>
        <w:rPr>
          <w:i/>
        </w:rPr>
      </w:pPr>
      <w:r w:rsidRPr="0046202F">
        <w:rPr>
          <w:b w:val="0"/>
          <w:i/>
        </w:rPr>
        <w:t xml:space="preserve"> Организовано 8 выставок  с привлечением других фондов</w:t>
      </w:r>
      <w:r>
        <w:rPr>
          <w:i/>
        </w:rPr>
        <w:t>.</w:t>
      </w:r>
    </w:p>
    <w:p w:rsidR="00214C38" w:rsidRPr="0046202F" w:rsidRDefault="0046202F" w:rsidP="0046202F">
      <w:pPr>
        <w:pStyle w:val="a3"/>
        <w:jc w:val="both"/>
        <w:rPr>
          <w:b w:val="0"/>
          <w:i/>
        </w:rPr>
      </w:pPr>
      <w:r>
        <w:rPr>
          <w:i/>
        </w:rPr>
        <w:t xml:space="preserve"> </w:t>
      </w:r>
      <w:r w:rsidR="00142B7B">
        <w:rPr>
          <w:b w:val="0"/>
          <w:i/>
        </w:rPr>
        <w:t xml:space="preserve">Для горожан  </w:t>
      </w:r>
      <w:r w:rsidRPr="0046202F">
        <w:rPr>
          <w:b w:val="0"/>
          <w:i/>
        </w:rPr>
        <w:t>был интерес</w:t>
      </w:r>
      <w:r>
        <w:rPr>
          <w:b w:val="0"/>
          <w:i/>
        </w:rPr>
        <w:t>е</w:t>
      </w:r>
      <w:r w:rsidRPr="0046202F">
        <w:rPr>
          <w:b w:val="0"/>
          <w:i/>
        </w:rPr>
        <w:t>н  выставочный проект «По следам оживших камней» для горожан из фондов  БУ ХМАО «Музей Природы и Человека»</w:t>
      </w:r>
      <w:r>
        <w:rPr>
          <w:b w:val="0"/>
          <w:i/>
        </w:rPr>
        <w:t>.</w:t>
      </w:r>
      <w:r w:rsidRPr="0046202F">
        <w:rPr>
          <w:b w:val="0"/>
          <w:i/>
        </w:rPr>
        <w:t xml:space="preserve"> </w:t>
      </w:r>
    </w:p>
    <w:p w:rsidR="00475003" w:rsidRDefault="00475003" w:rsidP="00214C38">
      <w:pPr>
        <w:pStyle w:val="a3"/>
        <w:tabs>
          <w:tab w:val="left" w:pos="5486"/>
        </w:tabs>
      </w:pPr>
      <w:r>
        <w:t>7.3. Культурно-образовательная деятельность.</w:t>
      </w:r>
      <w:r w:rsidR="00214C38">
        <w:tab/>
      </w:r>
    </w:p>
    <w:p w:rsidR="00214C38" w:rsidRPr="0046202F" w:rsidRDefault="0046202F" w:rsidP="0046202F">
      <w:pPr>
        <w:pStyle w:val="a3"/>
        <w:tabs>
          <w:tab w:val="left" w:pos="851"/>
        </w:tabs>
        <w:jc w:val="both"/>
        <w:rPr>
          <w:b w:val="0"/>
          <w:i/>
        </w:rPr>
      </w:pPr>
      <w:r>
        <w:tab/>
      </w:r>
      <w:r w:rsidRPr="0046202F">
        <w:rPr>
          <w:b w:val="0"/>
          <w:i/>
        </w:rPr>
        <w:t>Реализовали проект «Интерактивный музей»</w:t>
      </w:r>
      <w:r w:rsidRPr="0046202F">
        <w:rPr>
          <w:b w:val="0"/>
          <w:i/>
        </w:rPr>
        <w:tab/>
      </w:r>
    </w:p>
    <w:p w:rsidR="00475003" w:rsidRDefault="00475003" w:rsidP="00475003">
      <w:pPr>
        <w:pStyle w:val="a3"/>
      </w:pPr>
      <w:r>
        <w:t>7.5. Научно-исследовательская деятельность.</w:t>
      </w:r>
    </w:p>
    <w:p w:rsidR="00214C38" w:rsidRDefault="00214C38" w:rsidP="00475003">
      <w:pPr>
        <w:pStyle w:val="a3"/>
      </w:pPr>
      <w:r w:rsidRPr="0046202F">
        <w:rPr>
          <w:b w:val="0"/>
          <w:i/>
        </w:rPr>
        <w:t xml:space="preserve"> </w:t>
      </w:r>
      <w:r w:rsidR="0046202F">
        <w:rPr>
          <w:b w:val="0"/>
          <w:i/>
        </w:rPr>
        <w:t>Р</w:t>
      </w:r>
      <w:r w:rsidR="0046202F" w:rsidRPr="0046202F">
        <w:rPr>
          <w:b w:val="0"/>
          <w:i/>
        </w:rPr>
        <w:t xml:space="preserve">азработан </w:t>
      </w:r>
      <w:r w:rsidR="0046202F">
        <w:rPr>
          <w:b w:val="0"/>
          <w:i/>
        </w:rPr>
        <w:t>п</w:t>
      </w:r>
      <w:r w:rsidR="0046202F" w:rsidRPr="0046202F">
        <w:rPr>
          <w:b w:val="0"/>
          <w:i/>
        </w:rPr>
        <w:t>роект «Древо жизни» получена финансовая поддержка</w:t>
      </w:r>
      <w:r w:rsidR="0046202F">
        <w:t>.</w:t>
      </w:r>
    </w:p>
    <w:p w:rsidR="009A548A" w:rsidRDefault="009A548A" w:rsidP="00475003">
      <w:pPr>
        <w:pStyle w:val="a3"/>
      </w:pPr>
    </w:p>
    <w:p w:rsidR="00475003" w:rsidRDefault="00475003" w:rsidP="00475003">
      <w:pPr>
        <w:pStyle w:val="a3"/>
      </w:pPr>
      <w:r>
        <w:lastRenderedPageBreak/>
        <w:t>7.7. Финансово-экономическая деятельность.</w:t>
      </w:r>
    </w:p>
    <w:p w:rsidR="00214C38" w:rsidRPr="00935E57" w:rsidRDefault="00214C38" w:rsidP="00475003">
      <w:pPr>
        <w:pStyle w:val="a3"/>
        <w:rPr>
          <w:b w:val="0"/>
          <w:i/>
        </w:rPr>
      </w:pPr>
      <w:r w:rsidRPr="00935E57">
        <w:rPr>
          <w:b w:val="0"/>
          <w:i/>
        </w:rPr>
        <w:t xml:space="preserve"> За 2016 год получен доход от приносящей доход деятельности </w:t>
      </w:r>
      <w:r w:rsidR="0046202F" w:rsidRPr="00935E57">
        <w:rPr>
          <w:b w:val="0"/>
          <w:i/>
        </w:rPr>
        <w:t>84 545 рублей,</w:t>
      </w:r>
      <w:r w:rsidRPr="00935E57">
        <w:rPr>
          <w:b w:val="0"/>
          <w:i/>
        </w:rPr>
        <w:t xml:space="preserve"> что больше на </w:t>
      </w:r>
      <w:r w:rsidR="00935E57" w:rsidRPr="00935E57">
        <w:rPr>
          <w:b w:val="0"/>
          <w:i/>
        </w:rPr>
        <w:t xml:space="preserve">14 </w:t>
      </w:r>
      <w:r w:rsidRPr="00935E57">
        <w:rPr>
          <w:b w:val="0"/>
          <w:i/>
        </w:rPr>
        <w:t>% по сравнению с 2015 годом.</w:t>
      </w:r>
    </w:p>
    <w:p w:rsidR="00475003" w:rsidRDefault="00475003" w:rsidP="00475003">
      <w:pPr>
        <w:pStyle w:val="a3"/>
      </w:pPr>
    </w:p>
    <w:p w:rsidR="00475003" w:rsidRDefault="00475003" w:rsidP="00475003">
      <w:pPr>
        <w:pStyle w:val="a3"/>
      </w:pPr>
    </w:p>
    <w:p w:rsidR="00475003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8. Прогноз деятельности музея на следующий год, среднесрочную перспективу.</w:t>
      </w:r>
    </w:p>
    <w:p w:rsidR="00475003" w:rsidRDefault="00475003" w:rsidP="00475003">
      <w:pPr>
        <w:pStyle w:val="a3"/>
        <w:jc w:val="center"/>
        <w:rPr>
          <w:sz w:val="28"/>
        </w:rPr>
      </w:pPr>
    </w:p>
    <w:p w:rsidR="00475003" w:rsidRDefault="00475003" w:rsidP="00475003">
      <w:pPr>
        <w:pStyle w:val="a3"/>
      </w:pPr>
      <w:r>
        <w:t>7.1. Научно-фондовая деятельность.</w:t>
      </w:r>
    </w:p>
    <w:p w:rsidR="00935E57" w:rsidRPr="00623CA0" w:rsidRDefault="00935E57" w:rsidP="00623CA0">
      <w:pPr>
        <w:pStyle w:val="a3"/>
        <w:jc w:val="both"/>
        <w:rPr>
          <w:b w:val="0"/>
          <w:i/>
        </w:rPr>
      </w:pPr>
      <w:r w:rsidRPr="00623CA0">
        <w:rPr>
          <w:b w:val="0"/>
        </w:rPr>
        <w:t xml:space="preserve"> </w:t>
      </w:r>
      <w:r w:rsidRPr="00623CA0">
        <w:rPr>
          <w:b w:val="0"/>
          <w:i/>
        </w:rPr>
        <w:t>Продолжить комплектование фондов по основным направлениям, с приоритетом формирования видовых коллекций</w:t>
      </w:r>
      <w:r w:rsidR="00623CA0" w:rsidRPr="00623CA0">
        <w:rPr>
          <w:b w:val="0"/>
          <w:i/>
        </w:rPr>
        <w:t>. Увеличить фонд  до 100 единиц хранения.</w:t>
      </w:r>
      <w:r w:rsidRPr="00623CA0">
        <w:rPr>
          <w:b w:val="0"/>
          <w:i/>
        </w:rPr>
        <w:t xml:space="preserve"> </w:t>
      </w:r>
    </w:p>
    <w:p w:rsidR="00475003" w:rsidRDefault="00475003" w:rsidP="00475003">
      <w:pPr>
        <w:pStyle w:val="a3"/>
      </w:pPr>
      <w:r>
        <w:t>7.2. Экспозиционная и выставочная работа.</w:t>
      </w:r>
    </w:p>
    <w:p w:rsidR="00623CA0" w:rsidRPr="00623CA0" w:rsidRDefault="00623CA0" w:rsidP="00623CA0">
      <w:pPr>
        <w:pStyle w:val="a3"/>
        <w:jc w:val="both"/>
        <w:rPr>
          <w:b w:val="0"/>
          <w:i/>
        </w:rPr>
      </w:pPr>
      <w:r w:rsidRPr="00623CA0">
        <w:rPr>
          <w:b w:val="0"/>
          <w:i/>
        </w:rPr>
        <w:t>Подготовить тематическую выставку к 25-летию города по результатам исследовательской работы «Древо жизни». Выполнить   план муниципального задания</w:t>
      </w:r>
    </w:p>
    <w:p w:rsidR="00475003" w:rsidRDefault="00475003" w:rsidP="00475003">
      <w:pPr>
        <w:pStyle w:val="a3"/>
      </w:pPr>
      <w:r>
        <w:t>7.3. Культурно-образовательная деятельность.</w:t>
      </w:r>
    </w:p>
    <w:p w:rsidR="00623CA0" w:rsidRPr="00142B7B" w:rsidRDefault="00142B7B" w:rsidP="00475003">
      <w:pPr>
        <w:pStyle w:val="a3"/>
        <w:rPr>
          <w:b w:val="0"/>
          <w:i/>
        </w:rPr>
      </w:pPr>
      <w:r w:rsidRPr="00142B7B">
        <w:rPr>
          <w:b w:val="0"/>
          <w:i/>
        </w:rPr>
        <w:t xml:space="preserve"> Продолжить реализацию проекта «Интерактивный музей», освоить  и использовать в работе новые методы и формы  проведения экскурсий и мероприятий.</w:t>
      </w:r>
      <w:r>
        <w:rPr>
          <w:b w:val="0"/>
          <w:i/>
        </w:rPr>
        <w:t xml:space="preserve"> Повысить уровень профессионализма  специалистов.</w:t>
      </w:r>
    </w:p>
    <w:p w:rsidR="00475003" w:rsidRDefault="00475003" w:rsidP="00475003">
      <w:pPr>
        <w:pStyle w:val="a3"/>
      </w:pPr>
      <w:r>
        <w:t>7.4. Научно-методическая деятельность.</w:t>
      </w:r>
    </w:p>
    <w:p w:rsidR="00142B7B" w:rsidRPr="001A06C7" w:rsidRDefault="001A06C7" w:rsidP="00475003">
      <w:pPr>
        <w:pStyle w:val="a3"/>
        <w:rPr>
          <w:b w:val="0"/>
          <w:i/>
        </w:rPr>
      </w:pPr>
      <w:r w:rsidRPr="001A06C7">
        <w:rPr>
          <w:b w:val="0"/>
          <w:i/>
        </w:rPr>
        <w:t>Качественно подходить к подготовке экскурсионных материалов</w:t>
      </w:r>
      <w:r w:rsidR="009A548A">
        <w:rPr>
          <w:b w:val="0"/>
          <w:i/>
        </w:rPr>
        <w:t>.</w:t>
      </w:r>
    </w:p>
    <w:p w:rsidR="00475003" w:rsidRDefault="00475003" w:rsidP="00475003">
      <w:pPr>
        <w:pStyle w:val="a3"/>
      </w:pPr>
      <w:r>
        <w:t>7.5. Научно-исследовательская деятельность.</w:t>
      </w:r>
    </w:p>
    <w:p w:rsidR="001A06C7" w:rsidRPr="001A06C7" w:rsidRDefault="001A06C7" w:rsidP="00475003">
      <w:pPr>
        <w:pStyle w:val="a3"/>
        <w:rPr>
          <w:b w:val="0"/>
          <w:i/>
        </w:rPr>
      </w:pPr>
      <w:r>
        <w:rPr>
          <w:b w:val="0"/>
          <w:i/>
        </w:rPr>
        <w:t xml:space="preserve">  Осуществить исследования по  свадебному обряду  аганских  ханты</w:t>
      </w:r>
      <w:r w:rsidR="009A548A">
        <w:rPr>
          <w:b w:val="0"/>
          <w:i/>
        </w:rPr>
        <w:t>.</w:t>
      </w:r>
    </w:p>
    <w:p w:rsidR="00475003" w:rsidRPr="00A1523A" w:rsidRDefault="00475003" w:rsidP="00475003">
      <w:pPr>
        <w:pStyle w:val="a3"/>
      </w:pPr>
      <w:r>
        <w:t>7.</w:t>
      </w:r>
      <w:r w:rsidR="009A548A">
        <w:t>6</w:t>
      </w:r>
      <w:r>
        <w:t>. Финансово-экономическая деятельность.</w:t>
      </w:r>
    </w:p>
    <w:p w:rsidR="009A548A" w:rsidRDefault="001A06C7" w:rsidP="009A548A">
      <w:pPr>
        <w:jc w:val="both"/>
        <w:rPr>
          <w:i/>
        </w:rPr>
      </w:pPr>
      <w:r w:rsidRPr="009A548A">
        <w:rPr>
          <w:i/>
        </w:rPr>
        <w:t>Своевременно и эффективно освоить целевые средства по программе</w:t>
      </w:r>
      <w:r w:rsidR="009A548A">
        <w:rPr>
          <w:i/>
        </w:rPr>
        <w:t xml:space="preserve">  </w:t>
      </w:r>
      <w:r w:rsidR="009A548A" w:rsidRPr="009A548A">
        <w:rPr>
          <w:i/>
        </w:rPr>
        <w:t xml:space="preserve">"Развитие культуры и туризма </w:t>
      </w:r>
      <w:proofErr w:type="gramStart"/>
      <w:r w:rsidR="009A548A" w:rsidRPr="009A548A">
        <w:rPr>
          <w:i/>
        </w:rPr>
        <w:t>в</w:t>
      </w:r>
      <w:proofErr w:type="gramEnd"/>
      <w:r w:rsidR="009A548A" w:rsidRPr="009A548A">
        <w:rPr>
          <w:i/>
        </w:rPr>
        <w:t xml:space="preserve"> </w:t>
      </w:r>
      <w:proofErr w:type="gramStart"/>
      <w:r w:rsidR="009A548A" w:rsidRPr="009A548A">
        <w:rPr>
          <w:i/>
        </w:rPr>
        <w:t>Ханты-Мансийском</w:t>
      </w:r>
      <w:proofErr w:type="gramEnd"/>
      <w:r w:rsidR="009A548A" w:rsidRPr="009A548A">
        <w:rPr>
          <w:i/>
        </w:rPr>
        <w:t xml:space="preserve"> автономном округе – Югре на 2014-2020 годы</w:t>
      </w:r>
      <w:r w:rsidR="009A548A" w:rsidRPr="009A548A">
        <w:rPr>
          <w:b/>
          <w:i/>
        </w:rPr>
        <w:t>"</w:t>
      </w:r>
      <w:r w:rsidR="009A548A">
        <w:rPr>
          <w:b/>
          <w:i/>
        </w:rPr>
        <w:t xml:space="preserve"> </w:t>
      </w:r>
      <w:r w:rsidR="009A548A" w:rsidRPr="004743C6">
        <w:rPr>
          <w:i/>
        </w:rPr>
        <w:t xml:space="preserve">в части </w:t>
      </w:r>
      <w:r w:rsidR="009A548A" w:rsidRPr="009A548A">
        <w:rPr>
          <w:bCs/>
          <w:i/>
          <w:color w:val="000000"/>
        </w:rPr>
        <w:t>модернизации муниципальных музеев</w:t>
      </w:r>
      <w:r w:rsidR="009A548A">
        <w:rPr>
          <w:i/>
        </w:rPr>
        <w:t>.</w:t>
      </w:r>
    </w:p>
    <w:p w:rsidR="00A11EC1" w:rsidRDefault="009A548A" w:rsidP="009A548A">
      <w:pPr>
        <w:jc w:val="both"/>
        <w:rPr>
          <w:i/>
        </w:rPr>
      </w:pPr>
      <w:r w:rsidRPr="009A548A">
        <w:rPr>
          <w:i/>
        </w:rPr>
        <w:t xml:space="preserve"> Получить доход от приносящей доход деятельности  не меньше чем в 2016 году.  </w:t>
      </w: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Pr="009A548A" w:rsidRDefault="009A548A" w:rsidP="009A548A">
      <w:pPr>
        <w:jc w:val="both"/>
      </w:pPr>
      <w:r w:rsidRPr="009A548A">
        <w:t>Директор МАУ «Краеведческий музей»</w:t>
      </w:r>
    </w:p>
    <w:p w:rsidR="009A548A" w:rsidRDefault="009A548A" w:rsidP="009A548A">
      <w:pPr>
        <w:jc w:val="both"/>
      </w:pPr>
      <w:r w:rsidRPr="009A548A">
        <w:t>город Покачи                                                                                                          Л.Э. Бувалец</w:t>
      </w:r>
    </w:p>
    <w:p w:rsidR="009A548A" w:rsidRDefault="009A548A" w:rsidP="009A548A">
      <w:pPr>
        <w:jc w:val="both"/>
      </w:pPr>
    </w:p>
    <w:p w:rsidR="009A548A" w:rsidRPr="009A548A" w:rsidRDefault="009A548A" w:rsidP="009A548A">
      <w:pPr>
        <w:jc w:val="both"/>
      </w:pPr>
      <w:r>
        <w:t>12.01.2017</w:t>
      </w:r>
    </w:p>
    <w:sectPr w:rsidR="009A548A" w:rsidRPr="009A548A" w:rsidSect="00A36D14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01" w:rsidRDefault="00176701" w:rsidP="005B0493">
      <w:r>
        <w:separator/>
      </w:r>
    </w:p>
  </w:endnote>
  <w:endnote w:type="continuationSeparator" w:id="0">
    <w:p w:rsidR="00176701" w:rsidRDefault="00176701" w:rsidP="005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254"/>
      <w:docPartObj>
        <w:docPartGallery w:val="Page Numbers (Bottom of Page)"/>
        <w:docPartUnique/>
      </w:docPartObj>
    </w:sdtPr>
    <w:sdtContent>
      <w:p w:rsidR="00893727" w:rsidRDefault="008937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3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93727" w:rsidRDefault="00893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01" w:rsidRDefault="00176701" w:rsidP="005B0493">
      <w:r>
        <w:separator/>
      </w:r>
    </w:p>
  </w:footnote>
  <w:footnote w:type="continuationSeparator" w:id="0">
    <w:p w:rsidR="00176701" w:rsidRDefault="00176701" w:rsidP="005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3B"/>
    <w:multiLevelType w:val="hybridMultilevel"/>
    <w:tmpl w:val="1F44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C3B"/>
    <w:multiLevelType w:val="hybridMultilevel"/>
    <w:tmpl w:val="9CA6108E"/>
    <w:lvl w:ilvl="0" w:tplc="2C309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036925"/>
    <w:multiLevelType w:val="multilevel"/>
    <w:tmpl w:val="1C7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07C1340F"/>
    <w:multiLevelType w:val="hybridMultilevel"/>
    <w:tmpl w:val="015A231C"/>
    <w:lvl w:ilvl="0" w:tplc="45F8D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54E6A"/>
    <w:multiLevelType w:val="hybridMultilevel"/>
    <w:tmpl w:val="11AE8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6C37"/>
    <w:multiLevelType w:val="hybridMultilevel"/>
    <w:tmpl w:val="8B886AE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4E74"/>
    <w:multiLevelType w:val="hybridMultilevel"/>
    <w:tmpl w:val="927891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F4805"/>
    <w:multiLevelType w:val="hybridMultilevel"/>
    <w:tmpl w:val="52A8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17E1B"/>
    <w:multiLevelType w:val="hybridMultilevel"/>
    <w:tmpl w:val="195652F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F046A96"/>
    <w:multiLevelType w:val="multilevel"/>
    <w:tmpl w:val="85F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021FF6"/>
    <w:multiLevelType w:val="multilevel"/>
    <w:tmpl w:val="28CEE7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94D0672"/>
    <w:multiLevelType w:val="multilevel"/>
    <w:tmpl w:val="5114F6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B916E93"/>
    <w:multiLevelType w:val="hybridMultilevel"/>
    <w:tmpl w:val="97A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64B3"/>
    <w:multiLevelType w:val="multilevel"/>
    <w:tmpl w:val="91D290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5242B5"/>
    <w:multiLevelType w:val="hybridMultilevel"/>
    <w:tmpl w:val="B6880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B909A9"/>
    <w:multiLevelType w:val="hybridMultilevel"/>
    <w:tmpl w:val="8FB46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A0215"/>
    <w:multiLevelType w:val="multilevel"/>
    <w:tmpl w:val="049E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C6593E"/>
    <w:multiLevelType w:val="hybridMultilevel"/>
    <w:tmpl w:val="E460C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F267F0"/>
    <w:multiLevelType w:val="hybridMultilevel"/>
    <w:tmpl w:val="52BA0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613BC"/>
    <w:multiLevelType w:val="hybridMultilevel"/>
    <w:tmpl w:val="AE54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76754"/>
    <w:multiLevelType w:val="multilevel"/>
    <w:tmpl w:val="3E22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22">
    <w:nsid w:val="78FD52E7"/>
    <w:multiLevelType w:val="multilevel"/>
    <w:tmpl w:val="71BC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D52749"/>
    <w:multiLevelType w:val="hybridMultilevel"/>
    <w:tmpl w:val="EE54AFAE"/>
    <w:lvl w:ilvl="0" w:tplc="1D1E5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16"/>
  </w:num>
  <w:num w:numId="5">
    <w:abstractNumId w:val="13"/>
  </w:num>
  <w:num w:numId="6">
    <w:abstractNumId w:val="21"/>
  </w:num>
  <w:num w:numId="7">
    <w:abstractNumId w:val="12"/>
  </w:num>
  <w:num w:numId="8">
    <w:abstractNumId w:val="20"/>
  </w:num>
  <w:num w:numId="9">
    <w:abstractNumId w:val="17"/>
  </w:num>
  <w:num w:numId="10">
    <w:abstractNumId w:val="14"/>
  </w:num>
  <w:num w:numId="11">
    <w:abstractNumId w:val="2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1"/>
  </w:num>
  <w:num w:numId="21">
    <w:abstractNumId w:val="7"/>
  </w:num>
  <w:num w:numId="22">
    <w:abstractNumId w:val="4"/>
  </w:num>
  <w:num w:numId="23">
    <w:abstractNumId w:val="0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9C"/>
    <w:rsid w:val="00004E7B"/>
    <w:rsid w:val="000103F9"/>
    <w:rsid w:val="0001402A"/>
    <w:rsid w:val="0001700D"/>
    <w:rsid w:val="000178F2"/>
    <w:rsid w:val="0002573F"/>
    <w:rsid w:val="000355BD"/>
    <w:rsid w:val="00037C0A"/>
    <w:rsid w:val="00044E20"/>
    <w:rsid w:val="00045D7D"/>
    <w:rsid w:val="0004730B"/>
    <w:rsid w:val="000507F5"/>
    <w:rsid w:val="00066726"/>
    <w:rsid w:val="00067EB0"/>
    <w:rsid w:val="00072DBA"/>
    <w:rsid w:val="00080DCB"/>
    <w:rsid w:val="00081B60"/>
    <w:rsid w:val="000830E5"/>
    <w:rsid w:val="00083C74"/>
    <w:rsid w:val="0009444D"/>
    <w:rsid w:val="000944E0"/>
    <w:rsid w:val="000948E5"/>
    <w:rsid w:val="00096E09"/>
    <w:rsid w:val="000A140B"/>
    <w:rsid w:val="000A2584"/>
    <w:rsid w:val="000B3C76"/>
    <w:rsid w:val="000C2621"/>
    <w:rsid w:val="000C3286"/>
    <w:rsid w:val="000D2FAF"/>
    <w:rsid w:val="000D38FC"/>
    <w:rsid w:val="000D61EF"/>
    <w:rsid w:val="00100D9B"/>
    <w:rsid w:val="001120D7"/>
    <w:rsid w:val="00115760"/>
    <w:rsid w:val="0012632E"/>
    <w:rsid w:val="00142B7B"/>
    <w:rsid w:val="001453ED"/>
    <w:rsid w:val="00146B68"/>
    <w:rsid w:val="001544E2"/>
    <w:rsid w:val="00160C9D"/>
    <w:rsid w:val="0016675B"/>
    <w:rsid w:val="0017007B"/>
    <w:rsid w:val="00170E10"/>
    <w:rsid w:val="00170FDB"/>
    <w:rsid w:val="00176701"/>
    <w:rsid w:val="0018530F"/>
    <w:rsid w:val="0018676C"/>
    <w:rsid w:val="00186B40"/>
    <w:rsid w:val="00191CFE"/>
    <w:rsid w:val="00193612"/>
    <w:rsid w:val="001A06C7"/>
    <w:rsid w:val="001A488F"/>
    <w:rsid w:val="001B4A81"/>
    <w:rsid w:val="001B6771"/>
    <w:rsid w:val="001C31E8"/>
    <w:rsid w:val="001D3A0A"/>
    <w:rsid w:val="001D4352"/>
    <w:rsid w:val="001D54B1"/>
    <w:rsid w:val="001E3418"/>
    <w:rsid w:val="001F1697"/>
    <w:rsid w:val="00207E32"/>
    <w:rsid w:val="00214C38"/>
    <w:rsid w:val="00224AE1"/>
    <w:rsid w:val="0022665F"/>
    <w:rsid w:val="002347C0"/>
    <w:rsid w:val="00234D4E"/>
    <w:rsid w:val="00242B7E"/>
    <w:rsid w:val="00245753"/>
    <w:rsid w:val="00256FFB"/>
    <w:rsid w:val="002638C8"/>
    <w:rsid w:val="00265E7B"/>
    <w:rsid w:val="00273879"/>
    <w:rsid w:val="002744F6"/>
    <w:rsid w:val="00275D86"/>
    <w:rsid w:val="00276ED1"/>
    <w:rsid w:val="00290ACD"/>
    <w:rsid w:val="0029356B"/>
    <w:rsid w:val="002B4D2C"/>
    <w:rsid w:val="002C20FC"/>
    <w:rsid w:val="002C2862"/>
    <w:rsid w:val="002C2E3C"/>
    <w:rsid w:val="002D2186"/>
    <w:rsid w:val="002F1543"/>
    <w:rsid w:val="002F1B07"/>
    <w:rsid w:val="002F2803"/>
    <w:rsid w:val="002F5696"/>
    <w:rsid w:val="00302C92"/>
    <w:rsid w:val="00306F2D"/>
    <w:rsid w:val="00317EF3"/>
    <w:rsid w:val="00320CF9"/>
    <w:rsid w:val="0033318F"/>
    <w:rsid w:val="003376A4"/>
    <w:rsid w:val="003443D1"/>
    <w:rsid w:val="0035159A"/>
    <w:rsid w:val="0035224B"/>
    <w:rsid w:val="003572F5"/>
    <w:rsid w:val="0036591D"/>
    <w:rsid w:val="003743B4"/>
    <w:rsid w:val="0038367E"/>
    <w:rsid w:val="00390A11"/>
    <w:rsid w:val="0039545B"/>
    <w:rsid w:val="003A0022"/>
    <w:rsid w:val="003B109C"/>
    <w:rsid w:val="003C5667"/>
    <w:rsid w:val="003D4710"/>
    <w:rsid w:val="003E1AFA"/>
    <w:rsid w:val="003E6F3F"/>
    <w:rsid w:val="003F4944"/>
    <w:rsid w:val="00403095"/>
    <w:rsid w:val="0041421C"/>
    <w:rsid w:val="00423304"/>
    <w:rsid w:val="00424749"/>
    <w:rsid w:val="00425FF6"/>
    <w:rsid w:val="00426880"/>
    <w:rsid w:val="0042705A"/>
    <w:rsid w:val="00441875"/>
    <w:rsid w:val="00443682"/>
    <w:rsid w:val="0046202F"/>
    <w:rsid w:val="004743C6"/>
    <w:rsid w:val="00475003"/>
    <w:rsid w:val="004776B5"/>
    <w:rsid w:val="004A0FDA"/>
    <w:rsid w:val="004B2BBC"/>
    <w:rsid w:val="004B6137"/>
    <w:rsid w:val="004C0DFB"/>
    <w:rsid w:val="004D4078"/>
    <w:rsid w:val="004E209E"/>
    <w:rsid w:val="004F50D4"/>
    <w:rsid w:val="004F5AB5"/>
    <w:rsid w:val="00506294"/>
    <w:rsid w:val="005065C4"/>
    <w:rsid w:val="005130DB"/>
    <w:rsid w:val="0052207E"/>
    <w:rsid w:val="005231DB"/>
    <w:rsid w:val="0052780F"/>
    <w:rsid w:val="00540391"/>
    <w:rsid w:val="0054734E"/>
    <w:rsid w:val="0054735F"/>
    <w:rsid w:val="005566E2"/>
    <w:rsid w:val="005663F4"/>
    <w:rsid w:val="005950E0"/>
    <w:rsid w:val="00597575"/>
    <w:rsid w:val="005A1771"/>
    <w:rsid w:val="005A46C8"/>
    <w:rsid w:val="005B0493"/>
    <w:rsid w:val="005D5854"/>
    <w:rsid w:val="005D7069"/>
    <w:rsid w:val="005E0A43"/>
    <w:rsid w:val="005E596F"/>
    <w:rsid w:val="005F53F6"/>
    <w:rsid w:val="00601C11"/>
    <w:rsid w:val="00610DC3"/>
    <w:rsid w:val="00623CA0"/>
    <w:rsid w:val="0064030C"/>
    <w:rsid w:val="006518D8"/>
    <w:rsid w:val="00652CD7"/>
    <w:rsid w:val="00657F3C"/>
    <w:rsid w:val="0066156E"/>
    <w:rsid w:val="00663B88"/>
    <w:rsid w:val="00676BCB"/>
    <w:rsid w:val="00676E8D"/>
    <w:rsid w:val="0069444A"/>
    <w:rsid w:val="006A6DBA"/>
    <w:rsid w:val="006A6E7D"/>
    <w:rsid w:val="006C2C0A"/>
    <w:rsid w:val="006C2EEA"/>
    <w:rsid w:val="006E696C"/>
    <w:rsid w:val="006F189C"/>
    <w:rsid w:val="007046B2"/>
    <w:rsid w:val="00711DAE"/>
    <w:rsid w:val="00716FDE"/>
    <w:rsid w:val="00723701"/>
    <w:rsid w:val="0073348E"/>
    <w:rsid w:val="00745B9D"/>
    <w:rsid w:val="00747F9E"/>
    <w:rsid w:val="0075748C"/>
    <w:rsid w:val="00773B16"/>
    <w:rsid w:val="007741C2"/>
    <w:rsid w:val="00785145"/>
    <w:rsid w:val="00793DA6"/>
    <w:rsid w:val="00795A71"/>
    <w:rsid w:val="007A18F7"/>
    <w:rsid w:val="007A36EC"/>
    <w:rsid w:val="007C0C03"/>
    <w:rsid w:val="007D01D4"/>
    <w:rsid w:val="007F6BE5"/>
    <w:rsid w:val="00802D59"/>
    <w:rsid w:val="008210FE"/>
    <w:rsid w:val="00830D73"/>
    <w:rsid w:val="00834F57"/>
    <w:rsid w:val="00835212"/>
    <w:rsid w:val="0083688E"/>
    <w:rsid w:val="00842617"/>
    <w:rsid w:val="00844EEE"/>
    <w:rsid w:val="00852DD4"/>
    <w:rsid w:val="008540AB"/>
    <w:rsid w:val="008606DB"/>
    <w:rsid w:val="00860953"/>
    <w:rsid w:val="008651DD"/>
    <w:rsid w:val="00883C9E"/>
    <w:rsid w:val="00893727"/>
    <w:rsid w:val="008971BE"/>
    <w:rsid w:val="00897A8D"/>
    <w:rsid w:val="008A5E82"/>
    <w:rsid w:val="008B09F1"/>
    <w:rsid w:val="008B3551"/>
    <w:rsid w:val="008B4083"/>
    <w:rsid w:val="008B4388"/>
    <w:rsid w:val="008C470F"/>
    <w:rsid w:val="008E728D"/>
    <w:rsid w:val="009075EF"/>
    <w:rsid w:val="00927851"/>
    <w:rsid w:val="009313A4"/>
    <w:rsid w:val="0093172B"/>
    <w:rsid w:val="00935E57"/>
    <w:rsid w:val="009409E1"/>
    <w:rsid w:val="00954A50"/>
    <w:rsid w:val="00966D22"/>
    <w:rsid w:val="00971AA8"/>
    <w:rsid w:val="00975EA2"/>
    <w:rsid w:val="009A548A"/>
    <w:rsid w:val="009A5B3A"/>
    <w:rsid w:val="009B0D08"/>
    <w:rsid w:val="009B297B"/>
    <w:rsid w:val="009B4F7C"/>
    <w:rsid w:val="009C134D"/>
    <w:rsid w:val="009C52AE"/>
    <w:rsid w:val="009D0DE5"/>
    <w:rsid w:val="009D3C99"/>
    <w:rsid w:val="009F781E"/>
    <w:rsid w:val="00A04F51"/>
    <w:rsid w:val="00A05B9E"/>
    <w:rsid w:val="00A11EC1"/>
    <w:rsid w:val="00A13636"/>
    <w:rsid w:val="00A176D7"/>
    <w:rsid w:val="00A20C59"/>
    <w:rsid w:val="00A21119"/>
    <w:rsid w:val="00A30807"/>
    <w:rsid w:val="00A36D14"/>
    <w:rsid w:val="00A40452"/>
    <w:rsid w:val="00A47EF7"/>
    <w:rsid w:val="00A47FF5"/>
    <w:rsid w:val="00A508D0"/>
    <w:rsid w:val="00A570EE"/>
    <w:rsid w:val="00A66B91"/>
    <w:rsid w:val="00A673BE"/>
    <w:rsid w:val="00A71108"/>
    <w:rsid w:val="00A7172F"/>
    <w:rsid w:val="00A73C1A"/>
    <w:rsid w:val="00A77726"/>
    <w:rsid w:val="00A831B6"/>
    <w:rsid w:val="00A87C06"/>
    <w:rsid w:val="00A969D7"/>
    <w:rsid w:val="00A96AE8"/>
    <w:rsid w:val="00AA393A"/>
    <w:rsid w:val="00AA4D7B"/>
    <w:rsid w:val="00AB12E7"/>
    <w:rsid w:val="00AB1C0A"/>
    <w:rsid w:val="00AB398F"/>
    <w:rsid w:val="00AD0FF8"/>
    <w:rsid w:val="00AE178D"/>
    <w:rsid w:val="00AE1F45"/>
    <w:rsid w:val="00AF3878"/>
    <w:rsid w:val="00AF564D"/>
    <w:rsid w:val="00AF6B83"/>
    <w:rsid w:val="00B031C3"/>
    <w:rsid w:val="00B0387D"/>
    <w:rsid w:val="00B10497"/>
    <w:rsid w:val="00B215AE"/>
    <w:rsid w:val="00B26ABE"/>
    <w:rsid w:val="00B3147E"/>
    <w:rsid w:val="00B32054"/>
    <w:rsid w:val="00B521F7"/>
    <w:rsid w:val="00B55B17"/>
    <w:rsid w:val="00B611E5"/>
    <w:rsid w:val="00B707A9"/>
    <w:rsid w:val="00B71ACE"/>
    <w:rsid w:val="00B74992"/>
    <w:rsid w:val="00B776B9"/>
    <w:rsid w:val="00B825F4"/>
    <w:rsid w:val="00B8586F"/>
    <w:rsid w:val="00B85BD7"/>
    <w:rsid w:val="00B94F5A"/>
    <w:rsid w:val="00B95AA8"/>
    <w:rsid w:val="00B96FBC"/>
    <w:rsid w:val="00B976C5"/>
    <w:rsid w:val="00BA2491"/>
    <w:rsid w:val="00BA524B"/>
    <w:rsid w:val="00BB0EFD"/>
    <w:rsid w:val="00BD0A53"/>
    <w:rsid w:val="00BD2BC2"/>
    <w:rsid w:val="00BD3FDF"/>
    <w:rsid w:val="00BD4D74"/>
    <w:rsid w:val="00BD744F"/>
    <w:rsid w:val="00BE3B04"/>
    <w:rsid w:val="00BE4213"/>
    <w:rsid w:val="00BF57BF"/>
    <w:rsid w:val="00C06FF1"/>
    <w:rsid w:val="00C20549"/>
    <w:rsid w:val="00C33D62"/>
    <w:rsid w:val="00C4501A"/>
    <w:rsid w:val="00C4691F"/>
    <w:rsid w:val="00C46BD1"/>
    <w:rsid w:val="00C54F9A"/>
    <w:rsid w:val="00C6067A"/>
    <w:rsid w:val="00C61973"/>
    <w:rsid w:val="00C65A30"/>
    <w:rsid w:val="00C72CDB"/>
    <w:rsid w:val="00C73A4A"/>
    <w:rsid w:val="00C92104"/>
    <w:rsid w:val="00C94982"/>
    <w:rsid w:val="00C972AA"/>
    <w:rsid w:val="00CA05A6"/>
    <w:rsid w:val="00CA35FE"/>
    <w:rsid w:val="00CA6B7C"/>
    <w:rsid w:val="00CA79DB"/>
    <w:rsid w:val="00CB5111"/>
    <w:rsid w:val="00CC4C34"/>
    <w:rsid w:val="00CE5BF8"/>
    <w:rsid w:val="00CF3595"/>
    <w:rsid w:val="00D01931"/>
    <w:rsid w:val="00D03D0F"/>
    <w:rsid w:val="00D0519F"/>
    <w:rsid w:val="00D1024C"/>
    <w:rsid w:val="00D1163F"/>
    <w:rsid w:val="00D12C5B"/>
    <w:rsid w:val="00D23DEF"/>
    <w:rsid w:val="00D31B80"/>
    <w:rsid w:val="00D3339C"/>
    <w:rsid w:val="00D34B26"/>
    <w:rsid w:val="00D42470"/>
    <w:rsid w:val="00D50B5B"/>
    <w:rsid w:val="00D50C47"/>
    <w:rsid w:val="00D51482"/>
    <w:rsid w:val="00D5229B"/>
    <w:rsid w:val="00D53B24"/>
    <w:rsid w:val="00D54756"/>
    <w:rsid w:val="00D55911"/>
    <w:rsid w:val="00D60161"/>
    <w:rsid w:val="00D73372"/>
    <w:rsid w:val="00D7566E"/>
    <w:rsid w:val="00D829BD"/>
    <w:rsid w:val="00D87428"/>
    <w:rsid w:val="00D9285A"/>
    <w:rsid w:val="00D94A93"/>
    <w:rsid w:val="00DA1CAE"/>
    <w:rsid w:val="00DA3472"/>
    <w:rsid w:val="00DB1219"/>
    <w:rsid w:val="00DC38A9"/>
    <w:rsid w:val="00DD27BE"/>
    <w:rsid w:val="00DD4570"/>
    <w:rsid w:val="00DD5E61"/>
    <w:rsid w:val="00DE1DEE"/>
    <w:rsid w:val="00DF086B"/>
    <w:rsid w:val="00DF1D2E"/>
    <w:rsid w:val="00E01629"/>
    <w:rsid w:val="00E035F7"/>
    <w:rsid w:val="00E03C59"/>
    <w:rsid w:val="00E17B10"/>
    <w:rsid w:val="00E34AC8"/>
    <w:rsid w:val="00E46E1C"/>
    <w:rsid w:val="00E55381"/>
    <w:rsid w:val="00E57CAE"/>
    <w:rsid w:val="00E60603"/>
    <w:rsid w:val="00E71A95"/>
    <w:rsid w:val="00E743BB"/>
    <w:rsid w:val="00EC3D8A"/>
    <w:rsid w:val="00EC6861"/>
    <w:rsid w:val="00ED07DD"/>
    <w:rsid w:val="00ED3991"/>
    <w:rsid w:val="00ED70D3"/>
    <w:rsid w:val="00EE5D1C"/>
    <w:rsid w:val="00EF191C"/>
    <w:rsid w:val="00EF2B56"/>
    <w:rsid w:val="00EF7943"/>
    <w:rsid w:val="00F018DE"/>
    <w:rsid w:val="00F024DB"/>
    <w:rsid w:val="00F030C4"/>
    <w:rsid w:val="00F03534"/>
    <w:rsid w:val="00F12F76"/>
    <w:rsid w:val="00F1407D"/>
    <w:rsid w:val="00F36FBD"/>
    <w:rsid w:val="00F520FA"/>
    <w:rsid w:val="00F80223"/>
    <w:rsid w:val="00F82C03"/>
    <w:rsid w:val="00FA0972"/>
    <w:rsid w:val="00FA13A7"/>
    <w:rsid w:val="00FA3517"/>
    <w:rsid w:val="00FB046C"/>
    <w:rsid w:val="00FC11E9"/>
    <w:rsid w:val="00FC2772"/>
    <w:rsid w:val="00FC66E5"/>
    <w:rsid w:val="00FC6AD5"/>
    <w:rsid w:val="00FD101E"/>
    <w:rsid w:val="00FD5B78"/>
    <w:rsid w:val="00FD6F67"/>
    <w:rsid w:val="00FF2751"/>
    <w:rsid w:val="00FF4011"/>
    <w:rsid w:val="00FF406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50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500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0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75003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75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7500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500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5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75003"/>
  </w:style>
  <w:style w:type="paragraph" w:customStyle="1" w:styleId="ab">
    <w:name w:val="Знак"/>
    <w:basedOn w:val="a"/>
    <w:rsid w:val="00475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475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0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75003"/>
    <w:pPr>
      <w:ind w:left="720"/>
      <w:contextualSpacing/>
    </w:pPr>
  </w:style>
  <w:style w:type="paragraph" w:customStyle="1" w:styleId="Standard">
    <w:name w:val="Standard"/>
    <w:uiPriority w:val="99"/>
    <w:rsid w:val="001120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f">
    <w:name w:val="Table Grid"/>
    <w:basedOn w:val="a1"/>
    <w:uiPriority w:val="59"/>
    <w:rsid w:val="0008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0D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FC11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uiPriority w:val="99"/>
    <w:unhideWhenUsed/>
    <w:rsid w:val="0016675B"/>
    <w:pPr>
      <w:spacing w:before="100" w:beforeAutospacing="1" w:after="100" w:afterAutospacing="1"/>
    </w:pPr>
  </w:style>
  <w:style w:type="character" w:customStyle="1" w:styleId="w">
    <w:name w:val="w"/>
    <w:basedOn w:val="a0"/>
    <w:rsid w:val="0016675B"/>
  </w:style>
  <w:style w:type="character" w:customStyle="1" w:styleId="apple-converted-space">
    <w:name w:val="apple-converted-space"/>
    <w:basedOn w:val="a0"/>
    <w:rsid w:val="0016675B"/>
  </w:style>
  <w:style w:type="character" w:customStyle="1" w:styleId="WW-Absatz-Standardschriftart1">
    <w:name w:val="WW-Absatz-Standardschriftart1"/>
    <w:rsid w:val="00E34AC8"/>
  </w:style>
  <w:style w:type="paragraph" w:customStyle="1" w:styleId="TableContents">
    <w:name w:val="Table Contents"/>
    <w:basedOn w:val="Standard"/>
    <w:uiPriority w:val="99"/>
    <w:rsid w:val="00D53B24"/>
    <w:pPr>
      <w:suppressLineNumbers/>
      <w:textAlignment w:val="baseline"/>
    </w:pPr>
  </w:style>
  <w:style w:type="paragraph" w:styleId="af2">
    <w:name w:val="header"/>
    <w:basedOn w:val="a"/>
    <w:link w:val="af3"/>
    <w:uiPriority w:val="99"/>
    <w:semiHidden/>
    <w:unhideWhenUsed/>
    <w:rsid w:val="005B04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B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autoRedefine/>
    <w:uiPriority w:val="1"/>
    <w:qFormat/>
    <w:rsid w:val="0024575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mailto:muzeumpokachi@rambler.ru" TargetMode="Externa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84;\Desktop\&#1084;&#1091;&#1079;&#1077;&#1081;\&#1076;&#1083;&#1103;%20&#1086;&#1090;&#1095;&#1077;&#1090;&#1072;%202016\&#1054;&#1090;&#1095;&#1077;&#1090;%20&#1079;&#1072;%202016%20&#1084;&#1091;&#1079;&#1077;&#1081;%20&#1055;&#1086;&#1082;&#1072;&#1095;&#1080;%20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A2AA6-EED5-499B-AC73-CF7328A0741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C2CA8B-A29B-4412-9F5C-CAFC3E5942A0}">
      <dgm:prSet phldrT="[Текст]" custT="1"/>
      <dgm:spPr/>
      <dgm:t>
        <a:bodyPr/>
        <a:lstStyle/>
        <a:p>
          <a:r>
            <a:rPr lang="ru-RU" sz="1000"/>
            <a:t>директор</a:t>
          </a:r>
        </a:p>
      </dgm:t>
    </dgm:pt>
    <dgm:pt modelId="{16F00918-B92D-4F78-8AB9-C15F0B3B3412}" type="parTrans" cxnId="{E6C2D189-01F3-44CE-982C-18B8B471C173}">
      <dgm:prSet/>
      <dgm:spPr/>
      <dgm:t>
        <a:bodyPr/>
        <a:lstStyle/>
        <a:p>
          <a:endParaRPr lang="ru-RU"/>
        </a:p>
      </dgm:t>
    </dgm:pt>
    <dgm:pt modelId="{EBAF481B-C8B8-4F29-8A54-95FD134A5915}" type="sibTrans" cxnId="{E6C2D189-01F3-44CE-982C-18B8B471C173}">
      <dgm:prSet/>
      <dgm:spPr/>
      <dgm:t>
        <a:bodyPr/>
        <a:lstStyle/>
        <a:p>
          <a:endParaRPr lang="ru-RU"/>
        </a:p>
      </dgm:t>
    </dgm:pt>
    <dgm:pt modelId="{5B4959A4-52FD-4522-8998-7FA7F32C3C86}" type="asst">
      <dgm:prSet phldrT="[Текст]" custT="1"/>
      <dgm:spPr/>
      <dgm:t>
        <a:bodyPr/>
        <a:lstStyle/>
        <a:p>
          <a:r>
            <a:rPr lang="ru-RU" sz="1000"/>
            <a:t>главный хранитель 1 ст.</a:t>
          </a:r>
        </a:p>
      </dgm:t>
    </dgm:pt>
    <dgm:pt modelId="{E6EAAB1C-59AB-40E9-AA78-89CBAB5C29BF}" type="parTrans" cxnId="{A11F98CC-E41D-4BC7-96C5-04873B6F7373}">
      <dgm:prSet/>
      <dgm:spPr/>
      <dgm:t>
        <a:bodyPr/>
        <a:lstStyle/>
        <a:p>
          <a:endParaRPr lang="ru-RU"/>
        </a:p>
      </dgm:t>
    </dgm:pt>
    <dgm:pt modelId="{5A7AE038-B85E-491A-938A-A50EEA545FE4}" type="sibTrans" cxnId="{A11F98CC-E41D-4BC7-96C5-04873B6F7373}">
      <dgm:prSet/>
      <dgm:spPr/>
      <dgm:t>
        <a:bodyPr/>
        <a:lstStyle/>
        <a:p>
          <a:endParaRPr lang="ru-RU"/>
        </a:p>
      </dgm:t>
    </dgm:pt>
    <dgm:pt modelId="{E2A9B7BF-4697-42AF-93FF-0A5F51F29913}">
      <dgm:prSet phldrT="[Текст]" custT="1"/>
      <dgm:spPr/>
      <dgm:t>
        <a:bodyPr/>
        <a:lstStyle/>
        <a:p>
          <a:r>
            <a:rPr lang="ru-RU" sz="1000"/>
            <a:t>заведующий отделом 1 ст.</a:t>
          </a:r>
        </a:p>
      </dgm:t>
    </dgm:pt>
    <dgm:pt modelId="{800B106B-7595-4DB5-8306-1FF53D83327E}" type="parTrans" cxnId="{4A3C4677-B7B3-46B4-B6F7-C8EA3798B6D6}">
      <dgm:prSet/>
      <dgm:spPr/>
      <dgm:t>
        <a:bodyPr/>
        <a:lstStyle/>
        <a:p>
          <a:endParaRPr lang="ru-RU"/>
        </a:p>
      </dgm:t>
    </dgm:pt>
    <dgm:pt modelId="{410E5F27-2459-4346-A3C3-F027963736E0}" type="sibTrans" cxnId="{4A3C4677-B7B3-46B4-B6F7-C8EA3798B6D6}">
      <dgm:prSet/>
      <dgm:spPr/>
      <dgm:t>
        <a:bodyPr/>
        <a:lstStyle/>
        <a:p>
          <a:endParaRPr lang="ru-RU"/>
        </a:p>
      </dgm:t>
    </dgm:pt>
    <dgm:pt modelId="{C9FE36CC-FE34-4689-996E-B491375C50D4}">
      <dgm:prSet phldrT="[Текст]" custT="1"/>
      <dgm:spPr/>
      <dgm:t>
        <a:bodyPr/>
        <a:lstStyle/>
        <a:p>
          <a:r>
            <a:rPr lang="ru-RU" sz="1000"/>
            <a:t>старший администратор 1 ст.</a:t>
          </a:r>
        </a:p>
      </dgm:t>
    </dgm:pt>
    <dgm:pt modelId="{984071F7-E9A0-4D07-B30E-2B876F0D8307}" type="parTrans" cxnId="{5E6A5C86-C79A-4C31-814C-3A473B19776F}">
      <dgm:prSet/>
      <dgm:spPr/>
      <dgm:t>
        <a:bodyPr/>
        <a:lstStyle/>
        <a:p>
          <a:endParaRPr lang="ru-RU"/>
        </a:p>
      </dgm:t>
    </dgm:pt>
    <dgm:pt modelId="{0ED60C73-9333-4592-802A-83A8CC8A7938}" type="sibTrans" cxnId="{5E6A5C86-C79A-4C31-814C-3A473B19776F}">
      <dgm:prSet/>
      <dgm:spPr/>
      <dgm:t>
        <a:bodyPr/>
        <a:lstStyle/>
        <a:p>
          <a:endParaRPr lang="ru-RU"/>
        </a:p>
      </dgm:t>
    </dgm:pt>
    <dgm:pt modelId="{03BDF0C4-9A99-4C44-A691-F12E174C7146}">
      <dgm:prSet phldrT="[Текст]" custT="1"/>
      <dgm:spPr/>
      <dgm:t>
        <a:bodyPr/>
        <a:lstStyle/>
        <a:p>
          <a:r>
            <a:rPr lang="ru-RU" sz="1000"/>
            <a:t>инспектор по кадрам 0,25 ст.</a:t>
          </a:r>
        </a:p>
      </dgm:t>
    </dgm:pt>
    <dgm:pt modelId="{6EE4C29F-4E7D-48F7-8B49-1C578B1C82BE}" type="parTrans" cxnId="{E662531A-F7DF-4E1D-8F07-E07588FE7489}">
      <dgm:prSet/>
      <dgm:spPr/>
      <dgm:t>
        <a:bodyPr/>
        <a:lstStyle/>
        <a:p>
          <a:endParaRPr lang="ru-RU"/>
        </a:p>
      </dgm:t>
    </dgm:pt>
    <dgm:pt modelId="{4853F60F-D814-42A2-A234-0CFE2D1ABDCB}" type="sibTrans" cxnId="{E662531A-F7DF-4E1D-8F07-E07588FE7489}">
      <dgm:prSet/>
      <dgm:spPr/>
      <dgm:t>
        <a:bodyPr/>
        <a:lstStyle/>
        <a:p>
          <a:endParaRPr lang="ru-RU"/>
        </a:p>
      </dgm:t>
    </dgm:pt>
    <dgm:pt modelId="{01EED21A-2B22-4E35-9670-564AEC963513}">
      <dgm:prSet custT="1"/>
      <dgm:spPr/>
      <dgm:t>
        <a:bodyPr/>
        <a:lstStyle/>
        <a:p>
          <a:r>
            <a:rPr lang="ru-RU" sz="900"/>
            <a:t>специалист экспозиционно выставочного отдела 1 ст.</a:t>
          </a:r>
        </a:p>
      </dgm:t>
    </dgm:pt>
    <dgm:pt modelId="{DEFEA46C-FCBD-4259-A2F7-71D16EBE382E}" type="parTrans" cxnId="{F5C13F9A-A2B5-4335-B4D3-FC21785D1C2D}">
      <dgm:prSet/>
      <dgm:spPr/>
      <dgm:t>
        <a:bodyPr/>
        <a:lstStyle/>
        <a:p>
          <a:endParaRPr lang="ru-RU"/>
        </a:p>
      </dgm:t>
    </dgm:pt>
    <dgm:pt modelId="{1A1A0D6A-32F7-439C-BDEC-1206B9FAB5A1}" type="sibTrans" cxnId="{F5C13F9A-A2B5-4335-B4D3-FC21785D1C2D}">
      <dgm:prSet/>
      <dgm:spPr/>
      <dgm:t>
        <a:bodyPr/>
        <a:lstStyle/>
        <a:p>
          <a:endParaRPr lang="ru-RU"/>
        </a:p>
      </dgm:t>
    </dgm:pt>
    <dgm:pt modelId="{A733FA66-1C9C-4C1A-9AE5-8BA83C591483}">
      <dgm:prSet custT="1"/>
      <dgm:spPr/>
      <dgm:t>
        <a:bodyPr/>
        <a:lstStyle/>
        <a:p>
          <a:r>
            <a:rPr lang="ru-RU" sz="900"/>
            <a:t>научный сотрудник 1 ст.</a:t>
          </a:r>
        </a:p>
      </dgm:t>
    </dgm:pt>
    <dgm:pt modelId="{97279723-9006-4F4B-BE27-27C5B57B3D78}" type="parTrans" cxnId="{9700C023-32AD-4658-839D-B424825150C0}">
      <dgm:prSet/>
      <dgm:spPr/>
      <dgm:t>
        <a:bodyPr/>
        <a:lstStyle/>
        <a:p>
          <a:endParaRPr lang="ru-RU"/>
        </a:p>
      </dgm:t>
    </dgm:pt>
    <dgm:pt modelId="{1D312B1B-1C1B-49EE-9600-32A09A34D6C9}" type="sibTrans" cxnId="{9700C023-32AD-4658-839D-B424825150C0}">
      <dgm:prSet/>
      <dgm:spPr/>
      <dgm:t>
        <a:bodyPr/>
        <a:lstStyle/>
        <a:p>
          <a:endParaRPr lang="ru-RU"/>
        </a:p>
      </dgm:t>
    </dgm:pt>
    <dgm:pt modelId="{7C8EFC61-B063-4E4D-AA14-F7B20D4FF540}" type="pres">
      <dgm:prSet presAssocID="{9D8A2AA6-EED5-499B-AC73-CF7328A07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40BF22-DA15-4CA3-9CA3-23EA733F7A57}" type="pres">
      <dgm:prSet presAssocID="{A6C2CA8B-A29B-4412-9F5C-CAFC3E5942A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48989F0-5A39-416D-90B8-37C93EE85B1C}" type="pres">
      <dgm:prSet presAssocID="{A6C2CA8B-A29B-4412-9F5C-CAFC3E5942A0}" presName="rootComposite1" presStyleCnt="0"/>
      <dgm:spPr/>
      <dgm:t>
        <a:bodyPr/>
        <a:lstStyle/>
        <a:p>
          <a:endParaRPr lang="ru-RU"/>
        </a:p>
      </dgm:t>
    </dgm:pt>
    <dgm:pt modelId="{36556820-B96A-48D1-94E5-9DB185F7FE84}" type="pres">
      <dgm:prSet presAssocID="{A6C2CA8B-A29B-4412-9F5C-CAFC3E5942A0}" presName="rootText1" presStyleLbl="node0" presStyleIdx="0" presStyleCnt="1" custScaleX="80627" custScaleY="71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6519D-2AD9-4DE1-86B5-FA2D828958DE}" type="pres">
      <dgm:prSet presAssocID="{A6C2CA8B-A29B-4412-9F5C-CAFC3E5942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2684A64-93A6-4144-980F-497FDB170B67}" type="pres">
      <dgm:prSet presAssocID="{A6C2CA8B-A29B-4412-9F5C-CAFC3E5942A0}" presName="hierChild2" presStyleCnt="0"/>
      <dgm:spPr/>
      <dgm:t>
        <a:bodyPr/>
        <a:lstStyle/>
        <a:p>
          <a:endParaRPr lang="ru-RU"/>
        </a:p>
      </dgm:t>
    </dgm:pt>
    <dgm:pt modelId="{F4F56626-13D7-4FBC-A240-013CC5DF4C3D}" type="pres">
      <dgm:prSet presAssocID="{97279723-9006-4F4B-BE27-27C5B57B3D7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9F4B874E-C269-4950-A958-F679DED8761A}" type="pres">
      <dgm:prSet presAssocID="{A733FA66-1C9C-4C1A-9AE5-8BA83C59148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8E4A8CA-D144-4AFD-8374-564BDA8D98C1}" type="pres">
      <dgm:prSet presAssocID="{A733FA66-1C9C-4C1A-9AE5-8BA83C591483}" presName="rootComposite" presStyleCnt="0"/>
      <dgm:spPr/>
      <dgm:t>
        <a:bodyPr/>
        <a:lstStyle/>
        <a:p>
          <a:endParaRPr lang="ru-RU"/>
        </a:p>
      </dgm:t>
    </dgm:pt>
    <dgm:pt modelId="{6BF9BB04-27B7-4161-A6C8-C29A70C191C7}" type="pres">
      <dgm:prSet presAssocID="{A733FA66-1C9C-4C1A-9AE5-8BA83C591483}" presName="rootText" presStyleLbl="node2" presStyleIdx="0" presStyleCnt="4" custScaleX="86291" custScaleY="89429" custLinFactNeighborX="18773" custLinFactNeighborY="74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1F405-93D2-4967-B082-EBF2A36C0AD6}" type="pres">
      <dgm:prSet presAssocID="{A733FA66-1C9C-4C1A-9AE5-8BA83C591483}" presName="rootConnector" presStyleLbl="node2" presStyleIdx="0" presStyleCnt="4"/>
      <dgm:spPr/>
      <dgm:t>
        <a:bodyPr/>
        <a:lstStyle/>
        <a:p>
          <a:endParaRPr lang="ru-RU"/>
        </a:p>
      </dgm:t>
    </dgm:pt>
    <dgm:pt modelId="{D888643A-1C18-42A9-A9B7-7F9881249B55}" type="pres">
      <dgm:prSet presAssocID="{A733FA66-1C9C-4C1A-9AE5-8BA83C591483}" presName="hierChild4" presStyleCnt="0"/>
      <dgm:spPr/>
      <dgm:t>
        <a:bodyPr/>
        <a:lstStyle/>
        <a:p>
          <a:endParaRPr lang="ru-RU"/>
        </a:p>
      </dgm:t>
    </dgm:pt>
    <dgm:pt modelId="{E61712D7-615D-4F6B-93AD-C883F94CEBFA}" type="pres">
      <dgm:prSet presAssocID="{A733FA66-1C9C-4C1A-9AE5-8BA83C591483}" presName="hierChild5" presStyleCnt="0"/>
      <dgm:spPr/>
      <dgm:t>
        <a:bodyPr/>
        <a:lstStyle/>
        <a:p>
          <a:endParaRPr lang="ru-RU"/>
        </a:p>
      </dgm:t>
    </dgm:pt>
    <dgm:pt modelId="{D45C614C-C1E8-4F15-A7A4-BBA1E9B60912}" type="pres">
      <dgm:prSet presAssocID="{800B106B-7595-4DB5-8306-1FF53D83327E}" presName="Name37" presStyleLbl="parChTrans1D2" presStyleIdx="1" presStyleCnt="5"/>
      <dgm:spPr/>
      <dgm:t>
        <a:bodyPr/>
        <a:lstStyle/>
        <a:p>
          <a:endParaRPr lang="ru-RU"/>
        </a:p>
      </dgm:t>
    </dgm:pt>
    <dgm:pt modelId="{4298230F-AE73-4CBC-A88F-D875CC27914B}" type="pres">
      <dgm:prSet presAssocID="{E2A9B7BF-4697-42AF-93FF-0A5F51F299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62F6FE-7DC5-464C-822A-BC1934A7FE40}" type="pres">
      <dgm:prSet presAssocID="{E2A9B7BF-4697-42AF-93FF-0A5F51F29913}" presName="rootComposite" presStyleCnt="0"/>
      <dgm:spPr/>
      <dgm:t>
        <a:bodyPr/>
        <a:lstStyle/>
        <a:p>
          <a:endParaRPr lang="ru-RU"/>
        </a:p>
      </dgm:t>
    </dgm:pt>
    <dgm:pt modelId="{4C03998D-F220-4489-9E0D-C1BA2E0A1943}" type="pres">
      <dgm:prSet presAssocID="{E2A9B7BF-4697-42AF-93FF-0A5F51F29913}" presName="rootText" presStyleLbl="node2" presStyleIdx="1" presStyleCnt="4" custScaleX="81538" custScaleY="69577" custLinFactNeighborX="-19735" custLinFactNeighborY="-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E92017-9679-4857-95A6-F1F35EB70F26}" type="pres">
      <dgm:prSet presAssocID="{E2A9B7BF-4697-42AF-93FF-0A5F51F29913}" presName="rootConnector" presStyleLbl="node2" presStyleIdx="1" presStyleCnt="4"/>
      <dgm:spPr/>
      <dgm:t>
        <a:bodyPr/>
        <a:lstStyle/>
        <a:p>
          <a:endParaRPr lang="ru-RU"/>
        </a:p>
      </dgm:t>
    </dgm:pt>
    <dgm:pt modelId="{B9E99046-13CA-41C5-8591-78E086EBAE24}" type="pres">
      <dgm:prSet presAssocID="{E2A9B7BF-4697-42AF-93FF-0A5F51F29913}" presName="hierChild4" presStyleCnt="0"/>
      <dgm:spPr/>
      <dgm:t>
        <a:bodyPr/>
        <a:lstStyle/>
        <a:p>
          <a:endParaRPr lang="ru-RU"/>
        </a:p>
      </dgm:t>
    </dgm:pt>
    <dgm:pt modelId="{E93F344E-44D9-4ABD-875C-A086BEE1932F}" type="pres">
      <dgm:prSet presAssocID="{DEFEA46C-FCBD-4259-A2F7-71D16EBE382E}" presName="Name37" presStyleLbl="parChTrans1D3" presStyleIdx="0" presStyleCnt="1"/>
      <dgm:spPr/>
      <dgm:t>
        <a:bodyPr/>
        <a:lstStyle/>
        <a:p>
          <a:endParaRPr lang="ru-RU"/>
        </a:p>
      </dgm:t>
    </dgm:pt>
    <dgm:pt modelId="{CD5E9F6C-BD0F-4C9E-80C3-E44B3B5E6B98}" type="pres">
      <dgm:prSet presAssocID="{01EED21A-2B22-4E35-9670-564AEC9635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FB1483-49CF-4FC5-B12E-BBD97C2E97A4}" type="pres">
      <dgm:prSet presAssocID="{01EED21A-2B22-4E35-9670-564AEC963513}" presName="rootComposite" presStyleCnt="0"/>
      <dgm:spPr/>
      <dgm:t>
        <a:bodyPr/>
        <a:lstStyle/>
        <a:p>
          <a:endParaRPr lang="ru-RU"/>
        </a:p>
      </dgm:t>
    </dgm:pt>
    <dgm:pt modelId="{95329FD4-4ED3-4DEC-925A-F7F5B6A79D0C}" type="pres">
      <dgm:prSet presAssocID="{01EED21A-2B22-4E35-9670-564AEC963513}" presName="rootText" presStyleLbl="node3" presStyleIdx="0" presStyleCnt="1" custScaleX="87128" custScaleY="108192" custLinFactNeighborX="603" custLinFactNeighborY="60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C25CE0-185F-4A75-AC0E-C81C004EB022}" type="pres">
      <dgm:prSet presAssocID="{01EED21A-2B22-4E35-9670-564AEC963513}" presName="rootConnector" presStyleLbl="node3" presStyleIdx="0" presStyleCnt="1"/>
      <dgm:spPr/>
      <dgm:t>
        <a:bodyPr/>
        <a:lstStyle/>
        <a:p>
          <a:endParaRPr lang="ru-RU"/>
        </a:p>
      </dgm:t>
    </dgm:pt>
    <dgm:pt modelId="{2084C130-4D50-4BAF-941C-6E0F04E0DDED}" type="pres">
      <dgm:prSet presAssocID="{01EED21A-2B22-4E35-9670-564AEC963513}" presName="hierChild4" presStyleCnt="0"/>
      <dgm:spPr/>
      <dgm:t>
        <a:bodyPr/>
        <a:lstStyle/>
        <a:p>
          <a:endParaRPr lang="ru-RU"/>
        </a:p>
      </dgm:t>
    </dgm:pt>
    <dgm:pt modelId="{F44DC368-7BB9-4A62-A544-9A864291C017}" type="pres">
      <dgm:prSet presAssocID="{01EED21A-2B22-4E35-9670-564AEC963513}" presName="hierChild5" presStyleCnt="0"/>
      <dgm:spPr/>
      <dgm:t>
        <a:bodyPr/>
        <a:lstStyle/>
        <a:p>
          <a:endParaRPr lang="ru-RU"/>
        </a:p>
      </dgm:t>
    </dgm:pt>
    <dgm:pt modelId="{694343F2-DAEF-4A48-91AE-E4D33ED20D7B}" type="pres">
      <dgm:prSet presAssocID="{E2A9B7BF-4697-42AF-93FF-0A5F51F29913}" presName="hierChild5" presStyleCnt="0"/>
      <dgm:spPr/>
      <dgm:t>
        <a:bodyPr/>
        <a:lstStyle/>
        <a:p>
          <a:endParaRPr lang="ru-RU"/>
        </a:p>
      </dgm:t>
    </dgm:pt>
    <dgm:pt modelId="{FCDA54A2-8013-4361-9012-61A23219C411}" type="pres">
      <dgm:prSet presAssocID="{984071F7-E9A0-4D07-B30E-2B876F0D8307}" presName="Name37" presStyleLbl="parChTrans1D2" presStyleIdx="2" presStyleCnt="5"/>
      <dgm:spPr/>
      <dgm:t>
        <a:bodyPr/>
        <a:lstStyle/>
        <a:p>
          <a:endParaRPr lang="ru-RU"/>
        </a:p>
      </dgm:t>
    </dgm:pt>
    <dgm:pt modelId="{2C82C1D1-C160-481D-9B7F-CE729CDA03F4}" type="pres">
      <dgm:prSet presAssocID="{C9FE36CC-FE34-4689-996E-B491375C50D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CD72728-30E4-42F5-80B5-5144C6925D55}" type="pres">
      <dgm:prSet presAssocID="{C9FE36CC-FE34-4689-996E-B491375C50D4}" presName="rootComposite" presStyleCnt="0"/>
      <dgm:spPr/>
      <dgm:t>
        <a:bodyPr/>
        <a:lstStyle/>
        <a:p>
          <a:endParaRPr lang="ru-RU"/>
        </a:p>
      </dgm:t>
    </dgm:pt>
    <dgm:pt modelId="{73DE40BE-D90A-4DB4-8EEB-74D4D4711A7E}" type="pres">
      <dgm:prSet presAssocID="{C9FE36CC-FE34-4689-996E-B491375C50D4}" presName="rootText" presStyleLbl="node2" presStyleIdx="2" presStyleCnt="4" custScaleX="114508" custScaleY="839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90455F-EC79-4182-A074-855128337EFD}" type="pres">
      <dgm:prSet presAssocID="{C9FE36CC-FE34-4689-996E-B491375C50D4}" presName="rootConnector" presStyleLbl="node2" presStyleIdx="2" presStyleCnt="4"/>
      <dgm:spPr/>
      <dgm:t>
        <a:bodyPr/>
        <a:lstStyle/>
        <a:p>
          <a:endParaRPr lang="ru-RU"/>
        </a:p>
      </dgm:t>
    </dgm:pt>
    <dgm:pt modelId="{15EEEE02-B055-4A97-9A8E-389B8842E980}" type="pres">
      <dgm:prSet presAssocID="{C9FE36CC-FE34-4689-996E-B491375C50D4}" presName="hierChild4" presStyleCnt="0"/>
      <dgm:spPr/>
      <dgm:t>
        <a:bodyPr/>
        <a:lstStyle/>
        <a:p>
          <a:endParaRPr lang="ru-RU"/>
        </a:p>
      </dgm:t>
    </dgm:pt>
    <dgm:pt modelId="{143ED980-29A7-414D-89F4-C5680C480F9D}" type="pres">
      <dgm:prSet presAssocID="{C9FE36CC-FE34-4689-996E-B491375C50D4}" presName="hierChild5" presStyleCnt="0"/>
      <dgm:spPr/>
      <dgm:t>
        <a:bodyPr/>
        <a:lstStyle/>
        <a:p>
          <a:endParaRPr lang="ru-RU"/>
        </a:p>
      </dgm:t>
    </dgm:pt>
    <dgm:pt modelId="{D899F21D-CE37-42D1-A7C8-710317377712}" type="pres">
      <dgm:prSet presAssocID="{6EE4C29F-4E7D-48F7-8B49-1C578B1C82BE}" presName="Name37" presStyleLbl="parChTrans1D2" presStyleIdx="3" presStyleCnt="5"/>
      <dgm:spPr/>
      <dgm:t>
        <a:bodyPr/>
        <a:lstStyle/>
        <a:p>
          <a:endParaRPr lang="ru-RU"/>
        </a:p>
      </dgm:t>
    </dgm:pt>
    <dgm:pt modelId="{F3EE5A66-72F2-4472-AA5E-9FAC587DB196}" type="pres">
      <dgm:prSet presAssocID="{03BDF0C4-9A99-4C44-A691-F12E174C714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F4BE88D-9813-43AE-B668-9B88D9533D11}" type="pres">
      <dgm:prSet presAssocID="{03BDF0C4-9A99-4C44-A691-F12E174C7146}" presName="rootComposite" presStyleCnt="0"/>
      <dgm:spPr/>
      <dgm:t>
        <a:bodyPr/>
        <a:lstStyle/>
        <a:p>
          <a:endParaRPr lang="ru-RU"/>
        </a:p>
      </dgm:t>
    </dgm:pt>
    <dgm:pt modelId="{88867D3C-AFDF-409C-BAE2-226E39DA1A55}" type="pres">
      <dgm:prSet presAssocID="{03BDF0C4-9A99-4C44-A691-F12E174C7146}" presName="rootText" presStyleLbl="node2" presStyleIdx="3" presStyleCnt="4" custScaleX="87469" custScaleY="73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EE980-0A95-48FB-B54B-0678F7DA4560}" type="pres">
      <dgm:prSet presAssocID="{03BDF0C4-9A99-4C44-A691-F12E174C714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7A3B28A-3395-41AF-B4F0-6221CEDF7A3C}" type="pres">
      <dgm:prSet presAssocID="{03BDF0C4-9A99-4C44-A691-F12E174C7146}" presName="hierChild4" presStyleCnt="0"/>
      <dgm:spPr/>
      <dgm:t>
        <a:bodyPr/>
        <a:lstStyle/>
        <a:p>
          <a:endParaRPr lang="ru-RU"/>
        </a:p>
      </dgm:t>
    </dgm:pt>
    <dgm:pt modelId="{48B79169-B245-445F-86CE-8A51A554C9FD}" type="pres">
      <dgm:prSet presAssocID="{03BDF0C4-9A99-4C44-A691-F12E174C7146}" presName="hierChild5" presStyleCnt="0"/>
      <dgm:spPr/>
      <dgm:t>
        <a:bodyPr/>
        <a:lstStyle/>
        <a:p>
          <a:endParaRPr lang="ru-RU"/>
        </a:p>
      </dgm:t>
    </dgm:pt>
    <dgm:pt modelId="{E437AC01-5213-4C9F-B358-E3EBB1FFD373}" type="pres">
      <dgm:prSet presAssocID="{A6C2CA8B-A29B-4412-9F5C-CAFC3E5942A0}" presName="hierChild3" presStyleCnt="0"/>
      <dgm:spPr/>
      <dgm:t>
        <a:bodyPr/>
        <a:lstStyle/>
        <a:p>
          <a:endParaRPr lang="ru-RU"/>
        </a:p>
      </dgm:t>
    </dgm:pt>
    <dgm:pt modelId="{3684F034-56FF-44EE-B5C7-5301D5A4BAC3}" type="pres">
      <dgm:prSet presAssocID="{E6EAAB1C-59AB-40E9-AA78-89CBAB5C29BF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B06B9B7F-83C6-403D-9CFB-10CED607F82A}" type="pres">
      <dgm:prSet presAssocID="{5B4959A4-52FD-4522-8998-7FA7F32C3C86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BD06940-C1AE-4C9D-B90E-9CD45B04464C}" type="pres">
      <dgm:prSet presAssocID="{5B4959A4-52FD-4522-8998-7FA7F32C3C86}" presName="rootComposite3" presStyleCnt="0"/>
      <dgm:spPr/>
      <dgm:t>
        <a:bodyPr/>
        <a:lstStyle/>
        <a:p>
          <a:endParaRPr lang="ru-RU"/>
        </a:p>
      </dgm:t>
    </dgm:pt>
    <dgm:pt modelId="{A8203E26-1499-4D3F-81AA-0F62F6AAF38B}" type="pres">
      <dgm:prSet presAssocID="{5B4959A4-52FD-4522-8998-7FA7F32C3C86}" presName="rootText3" presStyleLbl="asst1" presStyleIdx="0" presStyleCnt="1" custScaleX="88206" custScaleY="76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99A0E6-7C94-4701-8DFB-E52557842092}" type="pres">
      <dgm:prSet presAssocID="{5B4959A4-52FD-4522-8998-7FA7F32C3C86}" presName="rootConnector3" presStyleLbl="asst1" presStyleIdx="0" presStyleCnt="1"/>
      <dgm:spPr/>
      <dgm:t>
        <a:bodyPr/>
        <a:lstStyle/>
        <a:p>
          <a:endParaRPr lang="ru-RU"/>
        </a:p>
      </dgm:t>
    </dgm:pt>
    <dgm:pt modelId="{DCC1210D-C7AE-4D01-916D-DB7B1DDCE1B6}" type="pres">
      <dgm:prSet presAssocID="{5B4959A4-52FD-4522-8998-7FA7F32C3C86}" presName="hierChild6" presStyleCnt="0"/>
      <dgm:spPr/>
      <dgm:t>
        <a:bodyPr/>
        <a:lstStyle/>
        <a:p>
          <a:endParaRPr lang="ru-RU"/>
        </a:p>
      </dgm:t>
    </dgm:pt>
    <dgm:pt modelId="{401A6F60-7975-4922-9B54-B3396831EDC7}" type="pres">
      <dgm:prSet presAssocID="{5B4959A4-52FD-4522-8998-7FA7F32C3C86}" presName="hierChild7" presStyleCnt="0"/>
      <dgm:spPr/>
      <dgm:t>
        <a:bodyPr/>
        <a:lstStyle/>
        <a:p>
          <a:endParaRPr lang="ru-RU"/>
        </a:p>
      </dgm:t>
    </dgm:pt>
  </dgm:ptLst>
  <dgm:cxnLst>
    <dgm:cxn modelId="{2F20F492-B975-468D-B627-2599FF40030B}" type="presOf" srcId="{A733FA66-1C9C-4C1A-9AE5-8BA83C591483}" destId="{4131F405-93D2-4967-B082-EBF2A36C0AD6}" srcOrd="1" destOrd="0" presId="urn:microsoft.com/office/officeart/2005/8/layout/orgChart1"/>
    <dgm:cxn modelId="{E662531A-F7DF-4E1D-8F07-E07588FE7489}" srcId="{A6C2CA8B-A29B-4412-9F5C-CAFC3E5942A0}" destId="{03BDF0C4-9A99-4C44-A691-F12E174C7146}" srcOrd="4" destOrd="0" parTransId="{6EE4C29F-4E7D-48F7-8B49-1C578B1C82BE}" sibTransId="{4853F60F-D814-42A2-A234-0CFE2D1ABDCB}"/>
    <dgm:cxn modelId="{BDF43E2E-2AE9-4EA9-BDE8-675C358D6CAA}" type="presOf" srcId="{C9FE36CC-FE34-4689-996E-B491375C50D4}" destId="{73DE40BE-D90A-4DB4-8EEB-74D4D4711A7E}" srcOrd="0" destOrd="0" presId="urn:microsoft.com/office/officeart/2005/8/layout/orgChart1"/>
    <dgm:cxn modelId="{95DB71D8-CA93-42B4-A523-0766C64D3C59}" type="presOf" srcId="{A6C2CA8B-A29B-4412-9F5C-CAFC3E5942A0}" destId="{1496519D-2AD9-4DE1-86B5-FA2D828958DE}" srcOrd="1" destOrd="0" presId="urn:microsoft.com/office/officeart/2005/8/layout/orgChart1"/>
    <dgm:cxn modelId="{0D02279C-E102-4FCC-B15E-7479AD0C0902}" type="presOf" srcId="{800B106B-7595-4DB5-8306-1FF53D83327E}" destId="{D45C614C-C1E8-4F15-A7A4-BBA1E9B60912}" srcOrd="0" destOrd="0" presId="urn:microsoft.com/office/officeart/2005/8/layout/orgChart1"/>
    <dgm:cxn modelId="{8059381B-4335-4993-9CAA-E762D138C702}" type="presOf" srcId="{E2A9B7BF-4697-42AF-93FF-0A5F51F29913}" destId="{4C03998D-F220-4489-9E0D-C1BA2E0A1943}" srcOrd="0" destOrd="0" presId="urn:microsoft.com/office/officeart/2005/8/layout/orgChart1"/>
    <dgm:cxn modelId="{E577246E-645E-4213-9F8B-A1D1CD0308EA}" type="presOf" srcId="{03BDF0C4-9A99-4C44-A691-F12E174C7146}" destId="{E84EE980-0A95-48FB-B54B-0678F7DA4560}" srcOrd="1" destOrd="0" presId="urn:microsoft.com/office/officeart/2005/8/layout/orgChart1"/>
    <dgm:cxn modelId="{4A3C4677-B7B3-46B4-B6F7-C8EA3798B6D6}" srcId="{A6C2CA8B-A29B-4412-9F5C-CAFC3E5942A0}" destId="{E2A9B7BF-4697-42AF-93FF-0A5F51F29913}" srcOrd="2" destOrd="0" parTransId="{800B106B-7595-4DB5-8306-1FF53D83327E}" sibTransId="{410E5F27-2459-4346-A3C3-F027963736E0}"/>
    <dgm:cxn modelId="{E6C2D189-01F3-44CE-982C-18B8B471C173}" srcId="{9D8A2AA6-EED5-499B-AC73-CF7328A0741E}" destId="{A6C2CA8B-A29B-4412-9F5C-CAFC3E5942A0}" srcOrd="0" destOrd="0" parTransId="{16F00918-B92D-4F78-8AB9-C15F0B3B3412}" sibTransId="{EBAF481B-C8B8-4F29-8A54-95FD134A5915}"/>
    <dgm:cxn modelId="{0DD079F4-C429-469E-BABD-7F2A0726D1FB}" type="presOf" srcId="{01EED21A-2B22-4E35-9670-564AEC963513}" destId="{95329FD4-4ED3-4DEC-925A-F7F5B6A79D0C}" srcOrd="0" destOrd="0" presId="urn:microsoft.com/office/officeart/2005/8/layout/orgChart1"/>
    <dgm:cxn modelId="{D3FFFF2F-9F50-46E4-A9C8-454BD9828CC2}" type="presOf" srcId="{E2A9B7BF-4697-42AF-93FF-0A5F51F29913}" destId="{D7E92017-9679-4857-95A6-F1F35EB70F26}" srcOrd="1" destOrd="0" presId="urn:microsoft.com/office/officeart/2005/8/layout/orgChart1"/>
    <dgm:cxn modelId="{3C291383-92C0-4EA2-BBFF-B8648C04ECBE}" type="presOf" srcId="{A6C2CA8B-A29B-4412-9F5C-CAFC3E5942A0}" destId="{36556820-B96A-48D1-94E5-9DB185F7FE84}" srcOrd="0" destOrd="0" presId="urn:microsoft.com/office/officeart/2005/8/layout/orgChart1"/>
    <dgm:cxn modelId="{B0F7C10C-2BE1-4E44-A9B9-B0BF810665E1}" type="presOf" srcId="{5B4959A4-52FD-4522-8998-7FA7F32C3C86}" destId="{ED99A0E6-7C94-4701-8DFB-E52557842092}" srcOrd="1" destOrd="0" presId="urn:microsoft.com/office/officeart/2005/8/layout/orgChart1"/>
    <dgm:cxn modelId="{5D2397C3-5619-48C5-A8AA-168111B8E235}" type="presOf" srcId="{A733FA66-1C9C-4C1A-9AE5-8BA83C591483}" destId="{6BF9BB04-27B7-4161-A6C8-C29A70C191C7}" srcOrd="0" destOrd="0" presId="urn:microsoft.com/office/officeart/2005/8/layout/orgChart1"/>
    <dgm:cxn modelId="{5812724A-8F46-49AB-86EF-1EBC749C714F}" type="presOf" srcId="{DEFEA46C-FCBD-4259-A2F7-71D16EBE382E}" destId="{E93F344E-44D9-4ABD-875C-A086BEE1932F}" srcOrd="0" destOrd="0" presId="urn:microsoft.com/office/officeart/2005/8/layout/orgChart1"/>
    <dgm:cxn modelId="{DA984988-1A98-44AF-99A8-F32E87339135}" type="presOf" srcId="{E6EAAB1C-59AB-40E9-AA78-89CBAB5C29BF}" destId="{3684F034-56FF-44EE-B5C7-5301D5A4BAC3}" srcOrd="0" destOrd="0" presId="urn:microsoft.com/office/officeart/2005/8/layout/orgChart1"/>
    <dgm:cxn modelId="{1B4448E2-2BA4-4BF6-82BB-9D2746FF8202}" type="presOf" srcId="{97279723-9006-4F4B-BE27-27C5B57B3D78}" destId="{F4F56626-13D7-4FBC-A240-013CC5DF4C3D}" srcOrd="0" destOrd="0" presId="urn:microsoft.com/office/officeart/2005/8/layout/orgChart1"/>
    <dgm:cxn modelId="{5E6A5C86-C79A-4C31-814C-3A473B19776F}" srcId="{A6C2CA8B-A29B-4412-9F5C-CAFC3E5942A0}" destId="{C9FE36CC-FE34-4689-996E-B491375C50D4}" srcOrd="3" destOrd="0" parTransId="{984071F7-E9A0-4D07-B30E-2B876F0D8307}" sibTransId="{0ED60C73-9333-4592-802A-83A8CC8A7938}"/>
    <dgm:cxn modelId="{8876FFF7-9933-4E7C-9530-2963EF870CDB}" type="presOf" srcId="{5B4959A4-52FD-4522-8998-7FA7F32C3C86}" destId="{A8203E26-1499-4D3F-81AA-0F62F6AAF38B}" srcOrd="0" destOrd="0" presId="urn:microsoft.com/office/officeart/2005/8/layout/orgChart1"/>
    <dgm:cxn modelId="{098EBAD2-3F47-4D47-BC2E-9DBF8DC440F7}" type="presOf" srcId="{984071F7-E9A0-4D07-B30E-2B876F0D8307}" destId="{FCDA54A2-8013-4361-9012-61A23219C411}" srcOrd="0" destOrd="0" presId="urn:microsoft.com/office/officeart/2005/8/layout/orgChart1"/>
    <dgm:cxn modelId="{F5C13F9A-A2B5-4335-B4D3-FC21785D1C2D}" srcId="{E2A9B7BF-4697-42AF-93FF-0A5F51F29913}" destId="{01EED21A-2B22-4E35-9670-564AEC963513}" srcOrd="0" destOrd="0" parTransId="{DEFEA46C-FCBD-4259-A2F7-71D16EBE382E}" sibTransId="{1A1A0D6A-32F7-439C-BDEC-1206B9FAB5A1}"/>
    <dgm:cxn modelId="{9700C023-32AD-4658-839D-B424825150C0}" srcId="{A6C2CA8B-A29B-4412-9F5C-CAFC3E5942A0}" destId="{A733FA66-1C9C-4C1A-9AE5-8BA83C591483}" srcOrd="1" destOrd="0" parTransId="{97279723-9006-4F4B-BE27-27C5B57B3D78}" sibTransId="{1D312B1B-1C1B-49EE-9600-32A09A34D6C9}"/>
    <dgm:cxn modelId="{A11F98CC-E41D-4BC7-96C5-04873B6F7373}" srcId="{A6C2CA8B-A29B-4412-9F5C-CAFC3E5942A0}" destId="{5B4959A4-52FD-4522-8998-7FA7F32C3C86}" srcOrd="0" destOrd="0" parTransId="{E6EAAB1C-59AB-40E9-AA78-89CBAB5C29BF}" sibTransId="{5A7AE038-B85E-491A-938A-A50EEA545FE4}"/>
    <dgm:cxn modelId="{4EBEDE23-B62B-4302-AF82-08CA0ED85BD1}" type="presOf" srcId="{9D8A2AA6-EED5-499B-AC73-CF7328A0741E}" destId="{7C8EFC61-B063-4E4D-AA14-F7B20D4FF540}" srcOrd="0" destOrd="0" presId="urn:microsoft.com/office/officeart/2005/8/layout/orgChart1"/>
    <dgm:cxn modelId="{CF3A2D64-A2AF-415F-B158-81B0C5645429}" type="presOf" srcId="{01EED21A-2B22-4E35-9670-564AEC963513}" destId="{4BC25CE0-185F-4A75-AC0E-C81C004EB022}" srcOrd="1" destOrd="0" presId="urn:microsoft.com/office/officeart/2005/8/layout/orgChart1"/>
    <dgm:cxn modelId="{C745648B-EDA1-47D1-B964-F37C3FD68E6E}" type="presOf" srcId="{6EE4C29F-4E7D-48F7-8B49-1C578B1C82BE}" destId="{D899F21D-CE37-42D1-A7C8-710317377712}" srcOrd="0" destOrd="0" presId="urn:microsoft.com/office/officeart/2005/8/layout/orgChart1"/>
    <dgm:cxn modelId="{7A3A50E7-FD6D-471F-A28B-6B301934DC7D}" type="presOf" srcId="{03BDF0C4-9A99-4C44-A691-F12E174C7146}" destId="{88867D3C-AFDF-409C-BAE2-226E39DA1A55}" srcOrd="0" destOrd="0" presId="urn:microsoft.com/office/officeart/2005/8/layout/orgChart1"/>
    <dgm:cxn modelId="{34C32F93-76B8-4F9A-A969-485253AE2098}" type="presOf" srcId="{C9FE36CC-FE34-4689-996E-B491375C50D4}" destId="{EA90455F-EC79-4182-A074-855128337EFD}" srcOrd="1" destOrd="0" presId="urn:microsoft.com/office/officeart/2005/8/layout/orgChart1"/>
    <dgm:cxn modelId="{409FB163-93B5-43B8-9B53-D02E2A11311D}" type="presParOf" srcId="{7C8EFC61-B063-4E4D-AA14-F7B20D4FF540}" destId="{0840BF22-DA15-4CA3-9CA3-23EA733F7A57}" srcOrd="0" destOrd="0" presId="urn:microsoft.com/office/officeart/2005/8/layout/orgChart1"/>
    <dgm:cxn modelId="{421B52A3-2F49-49BC-B736-0971DF96CB0C}" type="presParOf" srcId="{0840BF22-DA15-4CA3-9CA3-23EA733F7A57}" destId="{348989F0-5A39-416D-90B8-37C93EE85B1C}" srcOrd="0" destOrd="0" presId="urn:microsoft.com/office/officeart/2005/8/layout/orgChart1"/>
    <dgm:cxn modelId="{4BCD0485-C4ED-4357-850C-9F19BADACA01}" type="presParOf" srcId="{348989F0-5A39-416D-90B8-37C93EE85B1C}" destId="{36556820-B96A-48D1-94E5-9DB185F7FE84}" srcOrd="0" destOrd="0" presId="urn:microsoft.com/office/officeart/2005/8/layout/orgChart1"/>
    <dgm:cxn modelId="{4730BAFA-E84D-4D34-9719-74659376249D}" type="presParOf" srcId="{348989F0-5A39-416D-90B8-37C93EE85B1C}" destId="{1496519D-2AD9-4DE1-86B5-FA2D828958DE}" srcOrd="1" destOrd="0" presId="urn:microsoft.com/office/officeart/2005/8/layout/orgChart1"/>
    <dgm:cxn modelId="{91CED9A9-5480-467B-8D86-409173134763}" type="presParOf" srcId="{0840BF22-DA15-4CA3-9CA3-23EA733F7A57}" destId="{C2684A64-93A6-4144-980F-497FDB170B67}" srcOrd="1" destOrd="0" presId="urn:microsoft.com/office/officeart/2005/8/layout/orgChart1"/>
    <dgm:cxn modelId="{1BF5985B-98C9-4A0B-9189-979D99104FAD}" type="presParOf" srcId="{C2684A64-93A6-4144-980F-497FDB170B67}" destId="{F4F56626-13D7-4FBC-A240-013CC5DF4C3D}" srcOrd="0" destOrd="0" presId="urn:microsoft.com/office/officeart/2005/8/layout/orgChart1"/>
    <dgm:cxn modelId="{47BBB1AE-3D24-4B3C-8ED3-DFF481636440}" type="presParOf" srcId="{C2684A64-93A6-4144-980F-497FDB170B67}" destId="{9F4B874E-C269-4950-A958-F679DED8761A}" srcOrd="1" destOrd="0" presId="urn:microsoft.com/office/officeart/2005/8/layout/orgChart1"/>
    <dgm:cxn modelId="{5070531F-86DB-40C8-B632-AD752856AB4D}" type="presParOf" srcId="{9F4B874E-C269-4950-A958-F679DED8761A}" destId="{C8E4A8CA-D144-4AFD-8374-564BDA8D98C1}" srcOrd="0" destOrd="0" presId="urn:microsoft.com/office/officeart/2005/8/layout/orgChart1"/>
    <dgm:cxn modelId="{3B1C9944-FD20-4C53-968E-754BC5AC265E}" type="presParOf" srcId="{C8E4A8CA-D144-4AFD-8374-564BDA8D98C1}" destId="{6BF9BB04-27B7-4161-A6C8-C29A70C191C7}" srcOrd="0" destOrd="0" presId="urn:microsoft.com/office/officeart/2005/8/layout/orgChart1"/>
    <dgm:cxn modelId="{55DE3253-A94E-4BD7-AF28-AB92A46DD045}" type="presParOf" srcId="{C8E4A8CA-D144-4AFD-8374-564BDA8D98C1}" destId="{4131F405-93D2-4967-B082-EBF2A36C0AD6}" srcOrd="1" destOrd="0" presId="urn:microsoft.com/office/officeart/2005/8/layout/orgChart1"/>
    <dgm:cxn modelId="{A348ACB0-B389-4F23-805B-868743FE50BB}" type="presParOf" srcId="{9F4B874E-C269-4950-A958-F679DED8761A}" destId="{D888643A-1C18-42A9-A9B7-7F9881249B55}" srcOrd="1" destOrd="0" presId="urn:microsoft.com/office/officeart/2005/8/layout/orgChart1"/>
    <dgm:cxn modelId="{6E77A1D1-BBD7-4C5F-B012-8B80758B73E3}" type="presParOf" srcId="{9F4B874E-C269-4950-A958-F679DED8761A}" destId="{E61712D7-615D-4F6B-93AD-C883F94CEBFA}" srcOrd="2" destOrd="0" presId="urn:microsoft.com/office/officeart/2005/8/layout/orgChart1"/>
    <dgm:cxn modelId="{74CC4A49-46B2-41B8-B9EC-35F6CD1393A3}" type="presParOf" srcId="{C2684A64-93A6-4144-980F-497FDB170B67}" destId="{D45C614C-C1E8-4F15-A7A4-BBA1E9B60912}" srcOrd="2" destOrd="0" presId="urn:microsoft.com/office/officeart/2005/8/layout/orgChart1"/>
    <dgm:cxn modelId="{19EAB03A-6609-4C3F-A8E2-D9FF8220E483}" type="presParOf" srcId="{C2684A64-93A6-4144-980F-497FDB170B67}" destId="{4298230F-AE73-4CBC-A88F-D875CC27914B}" srcOrd="3" destOrd="0" presId="urn:microsoft.com/office/officeart/2005/8/layout/orgChart1"/>
    <dgm:cxn modelId="{403DEC86-CC88-446F-9A78-D5E5C702D0A9}" type="presParOf" srcId="{4298230F-AE73-4CBC-A88F-D875CC27914B}" destId="{8A62F6FE-7DC5-464C-822A-BC1934A7FE40}" srcOrd="0" destOrd="0" presId="urn:microsoft.com/office/officeart/2005/8/layout/orgChart1"/>
    <dgm:cxn modelId="{DB9F1B8A-76A9-49F3-9EDA-E2341E670B74}" type="presParOf" srcId="{8A62F6FE-7DC5-464C-822A-BC1934A7FE40}" destId="{4C03998D-F220-4489-9E0D-C1BA2E0A1943}" srcOrd="0" destOrd="0" presId="urn:microsoft.com/office/officeart/2005/8/layout/orgChart1"/>
    <dgm:cxn modelId="{DD4B72AD-0A8A-4992-8736-B6B6B256A7DA}" type="presParOf" srcId="{8A62F6FE-7DC5-464C-822A-BC1934A7FE40}" destId="{D7E92017-9679-4857-95A6-F1F35EB70F26}" srcOrd="1" destOrd="0" presId="urn:microsoft.com/office/officeart/2005/8/layout/orgChart1"/>
    <dgm:cxn modelId="{6C15FB02-1E3E-4E5D-B945-C858DCA3207B}" type="presParOf" srcId="{4298230F-AE73-4CBC-A88F-D875CC27914B}" destId="{B9E99046-13CA-41C5-8591-78E086EBAE24}" srcOrd="1" destOrd="0" presId="urn:microsoft.com/office/officeart/2005/8/layout/orgChart1"/>
    <dgm:cxn modelId="{6E8CA266-2A13-4C72-BFB3-8A6ACE905B44}" type="presParOf" srcId="{B9E99046-13CA-41C5-8591-78E086EBAE24}" destId="{E93F344E-44D9-4ABD-875C-A086BEE1932F}" srcOrd="0" destOrd="0" presId="urn:microsoft.com/office/officeart/2005/8/layout/orgChart1"/>
    <dgm:cxn modelId="{0B13A7F3-0A67-40F7-8C0C-1A4B254EC97B}" type="presParOf" srcId="{B9E99046-13CA-41C5-8591-78E086EBAE24}" destId="{CD5E9F6C-BD0F-4C9E-80C3-E44B3B5E6B98}" srcOrd="1" destOrd="0" presId="urn:microsoft.com/office/officeart/2005/8/layout/orgChart1"/>
    <dgm:cxn modelId="{E8926BDB-2C56-40C1-8F27-3E8BA5978F5C}" type="presParOf" srcId="{CD5E9F6C-BD0F-4C9E-80C3-E44B3B5E6B98}" destId="{4EFB1483-49CF-4FC5-B12E-BBD97C2E97A4}" srcOrd="0" destOrd="0" presId="urn:microsoft.com/office/officeart/2005/8/layout/orgChart1"/>
    <dgm:cxn modelId="{CDA562C0-2620-4233-A5F2-F104E550463C}" type="presParOf" srcId="{4EFB1483-49CF-4FC5-B12E-BBD97C2E97A4}" destId="{95329FD4-4ED3-4DEC-925A-F7F5B6A79D0C}" srcOrd="0" destOrd="0" presId="urn:microsoft.com/office/officeart/2005/8/layout/orgChart1"/>
    <dgm:cxn modelId="{065C4CE1-6E9D-407E-9FD7-DF72E3843759}" type="presParOf" srcId="{4EFB1483-49CF-4FC5-B12E-BBD97C2E97A4}" destId="{4BC25CE0-185F-4A75-AC0E-C81C004EB022}" srcOrd="1" destOrd="0" presId="urn:microsoft.com/office/officeart/2005/8/layout/orgChart1"/>
    <dgm:cxn modelId="{CB5EF4DE-7080-4E11-B38C-B56D92BDEB9E}" type="presParOf" srcId="{CD5E9F6C-BD0F-4C9E-80C3-E44B3B5E6B98}" destId="{2084C130-4D50-4BAF-941C-6E0F04E0DDED}" srcOrd="1" destOrd="0" presId="urn:microsoft.com/office/officeart/2005/8/layout/orgChart1"/>
    <dgm:cxn modelId="{E6959DF2-F0F4-45FF-B5C5-8DDBA69149E4}" type="presParOf" srcId="{CD5E9F6C-BD0F-4C9E-80C3-E44B3B5E6B98}" destId="{F44DC368-7BB9-4A62-A544-9A864291C017}" srcOrd="2" destOrd="0" presId="urn:microsoft.com/office/officeart/2005/8/layout/orgChart1"/>
    <dgm:cxn modelId="{A4090828-D371-4E12-94F0-96EB4D0B1EB3}" type="presParOf" srcId="{4298230F-AE73-4CBC-A88F-D875CC27914B}" destId="{694343F2-DAEF-4A48-91AE-E4D33ED20D7B}" srcOrd="2" destOrd="0" presId="urn:microsoft.com/office/officeart/2005/8/layout/orgChart1"/>
    <dgm:cxn modelId="{867616CB-FE55-437F-B69C-7469EEDDE29C}" type="presParOf" srcId="{C2684A64-93A6-4144-980F-497FDB170B67}" destId="{FCDA54A2-8013-4361-9012-61A23219C411}" srcOrd="4" destOrd="0" presId="urn:microsoft.com/office/officeart/2005/8/layout/orgChart1"/>
    <dgm:cxn modelId="{EE864569-8532-4A54-B769-655E6D13B398}" type="presParOf" srcId="{C2684A64-93A6-4144-980F-497FDB170B67}" destId="{2C82C1D1-C160-481D-9B7F-CE729CDA03F4}" srcOrd="5" destOrd="0" presId="urn:microsoft.com/office/officeart/2005/8/layout/orgChart1"/>
    <dgm:cxn modelId="{E507C2FF-DCF8-424D-A294-710BCDA12284}" type="presParOf" srcId="{2C82C1D1-C160-481D-9B7F-CE729CDA03F4}" destId="{5CD72728-30E4-42F5-80B5-5144C6925D55}" srcOrd="0" destOrd="0" presId="urn:microsoft.com/office/officeart/2005/8/layout/orgChart1"/>
    <dgm:cxn modelId="{A910764A-8B0B-4D73-A29A-557269A2268F}" type="presParOf" srcId="{5CD72728-30E4-42F5-80B5-5144C6925D55}" destId="{73DE40BE-D90A-4DB4-8EEB-74D4D4711A7E}" srcOrd="0" destOrd="0" presId="urn:microsoft.com/office/officeart/2005/8/layout/orgChart1"/>
    <dgm:cxn modelId="{E50FABCC-95BB-41D6-B116-69B2461E5F26}" type="presParOf" srcId="{5CD72728-30E4-42F5-80B5-5144C6925D55}" destId="{EA90455F-EC79-4182-A074-855128337EFD}" srcOrd="1" destOrd="0" presId="urn:microsoft.com/office/officeart/2005/8/layout/orgChart1"/>
    <dgm:cxn modelId="{A5EABC03-0850-4436-B600-EF0BC25C4034}" type="presParOf" srcId="{2C82C1D1-C160-481D-9B7F-CE729CDA03F4}" destId="{15EEEE02-B055-4A97-9A8E-389B8842E980}" srcOrd="1" destOrd="0" presId="urn:microsoft.com/office/officeart/2005/8/layout/orgChart1"/>
    <dgm:cxn modelId="{563C4BF1-828F-4F47-8352-75112564D6F4}" type="presParOf" srcId="{2C82C1D1-C160-481D-9B7F-CE729CDA03F4}" destId="{143ED980-29A7-414D-89F4-C5680C480F9D}" srcOrd="2" destOrd="0" presId="urn:microsoft.com/office/officeart/2005/8/layout/orgChart1"/>
    <dgm:cxn modelId="{97D2290E-9BB6-4571-A790-0DA1EAC88E3C}" type="presParOf" srcId="{C2684A64-93A6-4144-980F-497FDB170B67}" destId="{D899F21D-CE37-42D1-A7C8-710317377712}" srcOrd="6" destOrd="0" presId="urn:microsoft.com/office/officeart/2005/8/layout/orgChart1"/>
    <dgm:cxn modelId="{F2360B79-336A-4E0A-95F2-3B31426B8A9B}" type="presParOf" srcId="{C2684A64-93A6-4144-980F-497FDB170B67}" destId="{F3EE5A66-72F2-4472-AA5E-9FAC587DB196}" srcOrd="7" destOrd="0" presId="urn:microsoft.com/office/officeart/2005/8/layout/orgChart1"/>
    <dgm:cxn modelId="{F8D15D79-DC26-48C6-8A63-4BF72014C641}" type="presParOf" srcId="{F3EE5A66-72F2-4472-AA5E-9FAC587DB196}" destId="{8F4BE88D-9813-43AE-B668-9B88D9533D11}" srcOrd="0" destOrd="0" presId="urn:microsoft.com/office/officeart/2005/8/layout/orgChart1"/>
    <dgm:cxn modelId="{0BFDF28F-54EB-4963-93BA-70D4820AFD6B}" type="presParOf" srcId="{8F4BE88D-9813-43AE-B668-9B88D9533D11}" destId="{88867D3C-AFDF-409C-BAE2-226E39DA1A55}" srcOrd="0" destOrd="0" presId="urn:microsoft.com/office/officeart/2005/8/layout/orgChart1"/>
    <dgm:cxn modelId="{F315942C-AB72-4ED2-BD33-2B5F137F4164}" type="presParOf" srcId="{8F4BE88D-9813-43AE-B668-9B88D9533D11}" destId="{E84EE980-0A95-48FB-B54B-0678F7DA4560}" srcOrd="1" destOrd="0" presId="urn:microsoft.com/office/officeart/2005/8/layout/orgChart1"/>
    <dgm:cxn modelId="{6904E905-F075-4416-B42F-A01AAB1338C0}" type="presParOf" srcId="{F3EE5A66-72F2-4472-AA5E-9FAC587DB196}" destId="{77A3B28A-3395-41AF-B4F0-6221CEDF7A3C}" srcOrd="1" destOrd="0" presId="urn:microsoft.com/office/officeart/2005/8/layout/orgChart1"/>
    <dgm:cxn modelId="{A0BE0CB2-7AA3-4641-8962-5B37C3D45AEA}" type="presParOf" srcId="{F3EE5A66-72F2-4472-AA5E-9FAC587DB196}" destId="{48B79169-B245-445F-86CE-8A51A554C9FD}" srcOrd="2" destOrd="0" presId="urn:microsoft.com/office/officeart/2005/8/layout/orgChart1"/>
    <dgm:cxn modelId="{F1067C29-30EE-4209-BF47-02E2DF8DB543}" type="presParOf" srcId="{0840BF22-DA15-4CA3-9CA3-23EA733F7A57}" destId="{E437AC01-5213-4C9F-B358-E3EBB1FFD373}" srcOrd="2" destOrd="0" presId="urn:microsoft.com/office/officeart/2005/8/layout/orgChart1"/>
    <dgm:cxn modelId="{D537DE37-B166-44C8-B8CD-64340ACC3A79}" type="presParOf" srcId="{E437AC01-5213-4C9F-B358-E3EBB1FFD373}" destId="{3684F034-56FF-44EE-B5C7-5301D5A4BAC3}" srcOrd="0" destOrd="0" presId="urn:microsoft.com/office/officeart/2005/8/layout/orgChart1"/>
    <dgm:cxn modelId="{4BAE7BFF-24D2-4E66-9256-AD14C7753141}" type="presParOf" srcId="{E437AC01-5213-4C9F-B358-E3EBB1FFD373}" destId="{B06B9B7F-83C6-403D-9CFB-10CED607F82A}" srcOrd="1" destOrd="0" presId="urn:microsoft.com/office/officeart/2005/8/layout/orgChart1"/>
    <dgm:cxn modelId="{171F03BA-BF9C-497A-9B50-DD94185028B5}" type="presParOf" srcId="{B06B9B7F-83C6-403D-9CFB-10CED607F82A}" destId="{5BD06940-C1AE-4C9D-B90E-9CD45B04464C}" srcOrd="0" destOrd="0" presId="urn:microsoft.com/office/officeart/2005/8/layout/orgChart1"/>
    <dgm:cxn modelId="{F15546EB-359B-47D9-9CD8-5C6577DEB95F}" type="presParOf" srcId="{5BD06940-C1AE-4C9D-B90E-9CD45B04464C}" destId="{A8203E26-1499-4D3F-81AA-0F62F6AAF38B}" srcOrd="0" destOrd="0" presId="urn:microsoft.com/office/officeart/2005/8/layout/orgChart1"/>
    <dgm:cxn modelId="{E8E7C18B-3027-4046-BD26-1EAD59B86B43}" type="presParOf" srcId="{5BD06940-C1AE-4C9D-B90E-9CD45B04464C}" destId="{ED99A0E6-7C94-4701-8DFB-E52557842092}" srcOrd="1" destOrd="0" presId="urn:microsoft.com/office/officeart/2005/8/layout/orgChart1"/>
    <dgm:cxn modelId="{DF4D9E34-078A-4855-B99A-A9E5AA28C545}" type="presParOf" srcId="{B06B9B7F-83C6-403D-9CFB-10CED607F82A}" destId="{DCC1210D-C7AE-4D01-916D-DB7B1DDCE1B6}" srcOrd="1" destOrd="0" presId="urn:microsoft.com/office/officeart/2005/8/layout/orgChart1"/>
    <dgm:cxn modelId="{F499A9D1-AF6C-4C85-8047-A3BC00209030}" type="presParOf" srcId="{B06B9B7F-83C6-403D-9CFB-10CED607F82A}" destId="{401A6F60-7975-4922-9B54-B3396831ED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4F034-56FF-44EE-B5C7-5301D5A4BAC3}">
      <dsp:nvSpPr>
        <dsp:cNvPr id="0" name=""/>
        <dsp:cNvSpPr/>
      </dsp:nvSpPr>
      <dsp:spPr>
        <a:xfrm>
          <a:off x="2006604" y="384554"/>
          <a:ext cx="102311" cy="448221"/>
        </a:xfrm>
        <a:custGeom>
          <a:avLst/>
          <a:gdLst/>
          <a:ahLst/>
          <a:cxnLst/>
          <a:rect l="0" t="0" r="0" b="0"/>
          <a:pathLst>
            <a:path>
              <a:moveTo>
                <a:pt x="102311" y="0"/>
              </a:moveTo>
              <a:lnTo>
                <a:pt x="102311" y="448221"/>
              </a:lnTo>
              <a:lnTo>
                <a:pt x="0" y="448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9F21D-CE37-42D1-A7C8-710317377712}">
      <dsp:nvSpPr>
        <dsp:cNvPr id="0" name=""/>
        <dsp:cNvSpPr/>
      </dsp:nvSpPr>
      <dsp:spPr>
        <a:xfrm>
          <a:off x="2108915" y="384554"/>
          <a:ext cx="1682473" cy="89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132"/>
              </a:lnTo>
              <a:lnTo>
                <a:pt x="1682473" y="794132"/>
              </a:lnTo>
              <a:lnTo>
                <a:pt x="1682473" y="896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A54A2-8013-4361-9012-61A23219C411}">
      <dsp:nvSpPr>
        <dsp:cNvPr id="0" name=""/>
        <dsp:cNvSpPr/>
      </dsp:nvSpPr>
      <dsp:spPr>
        <a:xfrm>
          <a:off x="2108915" y="384554"/>
          <a:ext cx="493823" cy="896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4132"/>
              </a:lnTo>
              <a:lnTo>
                <a:pt x="493823" y="794132"/>
              </a:lnTo>
              <a:lnTo>
                <a:pt x="493823" y="896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F344E-44D9-4ABD-875C-A086BEE1932F}">
      <dsp:nvSpPr>
        <dsp:cNvPr id="0" name=""/>
        <dsp:cNvSpPr/>
      </dsp:nvSpPr>
      <dsp:spPr>
        <a:xfrm>
          <a:off x="932886" y="1615283"/>
          <a:ext cx="317347" cy="502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471"/>
              </a:lnTo>
              <a:lnTo>
                <a:pt x="317347" y="502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C614C-C1E8-4F15-A7A4-BBA1E9B60912}">
      <dsp:nvSpPr>
        <dsp:cNvPr id="0" name=""/>
        <dsp:cNvSpPr/>
      </dsp:nvSpPr>
      <dsp:spPr>
        <a:xfrm>
          <a:off x="1250687" y="384554"/>
          <a:ext cx="858227" cy="891751"/>
        </a:xfrm>
        <a:custGeom>
          <a:avLst/>
          <a:gdLst/>
          <a:ahLst/>
          <a:cxnLst/>
          <a:rect l="0" t="0" r="0" b="0"/>
          <a:pathLst>
            <a:path>
              <a:moveTo>
                <a:pt x="858227" y="0"/>
              </a:moveTo>
              <a:lnTo>
                <a:pt x="858227" y="789440"/>
              </a:lnTo>
              <a:lnTo>
                <a:pt x="0" y="789440"/>
              </a:lnTo>
              <a:lnTo>
                <a:pt x="0" y="8917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56626-13D7-4FBC-A240-013CC5DF4C3D}">
      <dsp:nvSpPr>
        <dsp:cNvPr id="0" name=""/>
        <dsp:cNvSpPr/>
      </dsp:nvSpPr>
      <dsp:spPr>
        <a:xfrm>
          <a:off x="603626" y="384554"/>
          <a:ext cx="1505289" cy="1257593"/>
        </a:xfrm>
        <a:custGeom>
          <a:avLst/>
          <a:gdLst/>
          <a:ahLst/>
          <a:cxnLst/>
          <a:rect l="0" t="0" r="0" b="0"/>
          <a:pathLst>
            <a:path>
              <a:moveTo>
                <a:pt x="1505289" y="0"/>
              </a:moveTo>
              <a:lnTo>
                <a:pt x="1505289" y="1155281"/>
              </a:lnTo>
              <a:lnTo>
                <a:pt x="0" y="1155281"/>
              </a:lnTo>
              <a:lnTo>
                <a:pt x="0" y="12575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56820-B96A-48D1-94E5-9DB185F7FE84}">
      <dsp:nvSpPr>
        <dsp:cNvPr id="0" name=""/>
        <dsp:cNvSpPr/>
      </dsp:nvSpPr>
      <dsp:spPr>
        <a:xfrm>
          <a:off x="1716102" y="37323"/>
          <a:ext cx="785625" cy="3472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</a:t>
          </a:r>
        </a:p>
      </dsp:txBody>
      <dsp:txXfrm>
        <a:off x="1716102" y="37323"/>
        <a:ext cx="785625" cy="347230"/>
      </dsp:txXfrm>
    </dsp:sp>
    <dsp:sp modelId="{6BF9BB04-27B7-4161-A6C8-C29A70C191C7}">
      <dsp:nvSpPr>
        <dsp:cNvPr id="0" name=""/>
        <dsp:cNvSpPr/>
      </dsp:nvSpPr>
      <dsp:spPr>
        <a:xfrm>
          <a:off x="183218" y="1642147"/>
          <a:ext cx="840815" cy="4356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научный сотрудник 1 ст.</a:t>
          </a:r>
        </a:p>
      </dsp:txBody>
      <dsp:txXfrm>
        <a:off x="183218" y="1642147"/>
        <a:ext cx="840815" cy="435695"/>
      </dsp:txXfrm>
    </dsp:sp>
    <dsp:sp modelId="{4C03998D-F220-4489-9E0D-C1BA2E0A1943}">
      <dsp:nvSpPr>
        <dsp:cNvPr id="0" name=""/>
        <dsp:cNvSpPr/>
      </dsp:nvSpPr>
      <dsp:spPr>
        <a:xfrm>
          <a:off x="853436" y="1276306"/>
          <a:ext cx="794502" cy="3389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заведующий отделом 1 ст.</a:t>
          </a:r>
        </a:p>
      </dsp:txBody>
      <dsp:txXfrm>
        <a:off x="853436" y="1276306"/>
        <a:ext cx="794502" cy="338977"/>
      </dsp:txXfrm>
    </dsp:sp>
    <dsp:sp modelId="{95329FD4-4ED3-4DEC-925A-F7F5B6A79D0C}">
      <dsp:nvSpPr>
        <dsp:cNvPr id="0" name=""/>
        <dsp:cNvSpPr/>
      </dsp:nvSpPr>
      <dsp:spPr>
        <a:xfrm>
          <a:off x="1250234" y="1854200"/>
          <a:ext cx="848971" cy="5271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специалист экспозиционно выставочного отдела 1 ст.</a:t>
          </a:r>
        </a:p>
      </dsp:txBody>
      <dsp:txXfrm>
        <a:off x="1250234" y="1854200"/>
        <a:ext cx="848971" cy="527108"/>
      </dsp:txXfrm>
    </dsp:sp>
    <dsp:sp modelId="{73DE40BE-D90A-4DB4-8EEB-74D4D4711A7E}">
      <dsp:nvSpPr>
        <dsp:cNvPr id="0" name=""/>
        <dsp:cNvSpPr/>
      </dsp:nvSpPr>
      <dsp:spPr>
        <a:xfrm>
          <a:off x="2044858" y="1280997"/>
          <a:ext cx="1115760" cy="4088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старший администратор 1 ст.</a:t>
          </a:r>
        </a:p>
      </dsp:txBody>
      <dsp:txXfrm>
        <a:off x="2044858" y="1280997"/>
        <a:ext cx="1115760" cy="408846"/>
      </dsp:txXfrm>
    </dsp:sp>
    <dsp:sp modelId="{88867D3C-AFDF-409C-BAE2-226E39DA1A55}">
      <dsp:nvSpPr>
        <dsp:cNvPr id="0" name=""/>
        <dsp:cNvSpPr/>
      </dsp:nvSpPr>
      <dsp:spPr>
        <a:xfrm>
          <a:off x="3365242" y="1280997"/>
          <a:ext cx="852293" cy="3573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инспектор по кадрам 0,25 ст.</a:t>
          </a:r>
        </a:p>
      </dsp:txBody>
      <dsp:txXfrm>
        <a:off x="3365242" y="1280997"/>
        <a:ext cx="852293" cy="357349"/>
      </dsp:txXfrm>
    </dsp:sp>
    <dsp:sp modelId="{A8203E26-1499-4D3F-81AA-0F62F6AAF38B}">
      <dsp:nvSpPr>
        <dsp:cNvPr id="0" name=""/>
        <dsp:cNvSpPr/>
      </dsp:nvSpPr>
      <dsp:spPr>
        <a:xfrm>
          <a:off x="1147129" y="646079"/>
          <a:ext cx="859474" cy="3733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хранитель 1 ст.</a:t>
          </a:r>
        </a:p>
      </dsp:txBody>
      <dsp:txXfrm>
        <a:off x="1147129" y="646079"/>
        <a:ext cx="859474" cy="373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1DEE-1EF3-4D2F-9E33-6AFE24C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за 2016 музей Покачи 2</Template>
  <TotalTime>1978</TotalTime>
  <Pages>34</Pages>
  <Words>11882</Words>
  <Characters>67729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15</cp:revision>
  <cp:lastPrinted>2017-01-16T09:29:00Z</cp:lastPrinted>
  <dcterms:created xsi:type="dcterms:W3CDTF">2017-01-08T05:14:00Z</dcterms:created>
  <dcterms:modified xsi:type="dcterms:W3CDTF">2017-02-28T11:23:00Z</dcterms:modified>
</cp:coreProperties>
</file>